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CB7553" w14:textId="77777777" w:rsidR="002165ED" w:rsidRDefault="002165ED" w:rsidP="002165ED"/>
    <w:p w14:paraId="2AAA5974" w14:textId="72D16A3D" w:rsidR="002165ED" w:rsidRDefault="002165ED" w:rsidP="002165ED">
      <w:pPr>
        <w:pStyle w:val="Titre1"/>
        <w:jc w:val="center"/>
      </w:pPr>
      <w:r>
        <w:t>L’Italie contemporaine : transition(s), climat(s), territoire(s)</w:t>
      </w:r>
    </w:p>
    <w:p w14:paraId="55D90817" w14:textId="77777777" w:rsidR="002165ED" w:rsidRDefault="002165ED" w:rsidP="002165ED">
      <w:pPr>
        <w:pStyle w:val="Titre2"/>
        <w:spacing w:before="0" w:after="0"/>
        <w:jc w:val="center"/>
      </w:pPr>
      <w:proofErr w:type="gramStart"/>
      <w:r>
        <w:t>colloque</w:t>
      </w:r>
      <w:proofErr w:type="gramEnd"/>
      <w:r>
        <w:t xml:space="preserve"> international </w:t>
      </w:r>
    </w:p>
    <w:p w14:paraId="18400E94" w14:textId="2B9A3466" w:rsidR="002165ED" w:rsidRDefault="002165ED" w:rsidP="002165ED">
      <w:pPr>
        <w:pStyle w:val="Titre2"/>
        <w:spacing w:before="0" w:after="0"/>
        <w:jc w:val="center"/>
      </w:pPr>
      <w:r>
        <w:t>Nice</w:t>
      </w:r>
    </w:p>
    <w:p w14:paraId="29EB08DD" w14:textId="6C7C0F4A" w:rsidR="002165ED" w:rsidRDefault="002165ED" w:rsidP="002165ED">
      <w:pPr>
        <w:pStyle w:val="Titre2"/>
        <w:spacing w:before="0" w:after="0"/>
        <w:jc w:val="center"/>
      </w:pPr>
      <w:r>
        <w:t>15-16 octobre 2026</w:t>
      </w:r>
    </w:p>
    <w:p w14:paraId="208EF0D9" w14:textId="77777777" w:rsidR="002165ED" w:rsidRDefault="002165ED" w:rsidP="002165ED"/>
    <w:p w14:paraId="59A4E055" w14:textId="68FAB367" w:rsidR="002165ED" w:rsidRDefault="002165ED" w:rsidP="002165ED">
      <w:r>
        <w:rPr>
          <w:noProof/>
        </w:rPr>
        <w:drawing>
          <wp:inline distT="0" distB="0" distL="0" distR="0" wp14:anchorId="74C172CC" wp14:editId="537CAA3C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AAE7" w14:textId="3EE22C3B" w:rsidR="002165ED" w:rsidRPr="000D793E" w:rsidRDefault="002165ED" w:rsidP="002165ED">
      <w:pPr>
        <w:tabs>
          <w:tab w:val="left" w:pos="3510"/>
        </w:tabs>
        <w:rPr>
          <w:i/>
          <w:iCs/>
          <w:sz w:val="18"/>
          <w:szCs w:val="18"/>
        </w:rPr>
      </w:pPr>
      <w:r w:rsidRPr="002165ED">
        <w:rPr>
          <w:i/>
          <w:iCs/>
          <w:sz w:val="18"/>
          <w:szCs w:val="18"/>
        </w:rPr>
        <w:t>La place Saint-Marc, submergée par les eaux, le 17 novembre 2019. (MARCO SERENA / NURPHOTO / AFP)</w:t>
      </w:r>
    </w:p>
    <w:p w14:paraId="3C3A95C1" w14:textId="10C3B422" w:rsidR="002165ED" w:rsidRPr="006A216E" w:rsidRDefault="000D793E" w:rsidP="000D793E">
      <w:pPr>
        <w:tabs>
          <w:tab w:val="left" w:pos="3510"/>
        </w:tabs>
        <w:jc w:val="center"/>
        <w:rPr>
          <w:color w:val="FF0000"/>
        </w:rPr>
      </w:pPr>
      <w:r>
        <w:rPr>
          <w:color w:val="FF0000"/>
        </w:rPr>
        <w:t xml:space="preserve">Centre de la Méditerranée Moderne et Contemporaine - </w:t>
      </w:r>
      <w:r w:rsidRPr="000D793E">
        <w:rPr>
          <w:color w:val="FF0000"/>
        </w:rPr>
        <w:t>Campus Carlone, 98, bd Edouard Herriot</w:t>
      </w:r>
      <w:r>
        <w:rPr>
          <w:color w:val="FF0000"/>
        </w:rPr>
        <w:t xml:space="preserve"> - Nice</w:t>
      </w:r>
    </w:p>
    <w:p w14:paraId="42C09D9F" w14:textId="77777777" w:rsidR="002165ED" w:rsidRDefault="002165ED" w:rsidP="002165ED"/>
    <w:p w14:paraId="643A625F" w14:textId="77777777" w:rsidR="002165ED" w:rsidRPr="002165ED" w:rsidRDefault="002165ED" w:rsidP="002165ED">
      <w:pPr>
        <w:pStyle w:val="Titre3"/>
        <w:jc w:val="center"/>
      </w:pPr>
      <w:r w:rsidRPr="002165ED">
        <w:t>Organisateurs :</w:t>
      </w:r>
    </w:p>
    <w:p w14:paraId="2EDCB79F" w14:textId="59AA3D81" w:rsidR="002165ED" w:rsidRPr="002165ED" w:rsidRDefault="002165ED" w:rsidP="002165ED">
      <w:pPr>
        <w:pStyle w:val="Titre3"/>
        <w:jc w:val="center"/>
      </w:pPr>
      <w:r w:rsidRPr="002165ED">
        <w:t>Jean-Pierre Darnis (Professeur des Universités CMMC)</w:t>
      </w:r>
    </w:p>
    <w:p w14:paraId="647D11D2" w14:textId="77777777" w:rsidR="002165ED" w:rsidRPr="002165ED" w:rsidRDefault="002165ED" w:rsidP="002165ED">
      <w:pPr>
        <w:pStyle w:val="Titre3"/>
        <w:jc w:val="center"/>
      </w:pPr>
      <w:r w:rsidRPr="002165ED">
        <w:t>Elisa Veronesi (Doctorante CMMC)</w:t>
      </w:r>
    </w:p>
    <w:p w14:paraId="2D2194EF" w14:textId="730652AE" w:rsidR="002165ED" w:rsidRPr="002165ED" w:rsidRDefault="002165ED" w:rsidP="002165ED">
      <w:pPr>
        <w:pStyle w:val="Titre3"/>
        <w:jc w:val="center"/>
      </w:pPr>
      <w:r w:rsidRPr="002165ED">
        <w:t>Arnaud Strina (Chercheur Associé CMMC)</w:t>
      </w:r>
    </w:p>
    <w:p w14:paraId="26CAE054" w14:textId="77777777" w:rsidR="002165ED" w:rsidRDefault="002165ED" w:rsidP="002165ED"/>
    <w:p w14:paraId="29E5BE94" w14:textId="77777777" w:rsidR="00A30B64" w:rsidRDefault="00A30B64" w:rsidP="002165ED"/>
    <w:p w14:paraId="58B3C393" w14:textId="77777777" w:rsidR="000D793E" w:rsidRDefault="000D793E" w:rsidP="002165ED"/>
    <w:p w14:paraId="38AECE65" w14:textId="77777777" w:rsidR="00E73636" w:rsidRPr="00DC120F" w:rsidRDefault="00E73636" w:rsidP="00E73636">
      <w:pPr>
        <w:jc w:val="center"/>
        <w:rPr>
          <w:rFonts w:ascii="Garamond" w:hAnsi="Garamond" w:cs="Times New Roman"/>
          <w:b/>
          <w:bCs/>
          <w:sz w:val="28"/>
          <w:szCs w:val="28"/>
        </w:rPr>
      </w:pPr>
      <w:r w:rsidRPr="00DC120F">
        <w:rPr>
          <w:rFonts w:ascii="Garamond" w:hAnsi="Garamond" w:cs="Times New Roman"/>
          <w:b/>
          <w:bCs/>
          <w:sz w:val="28"/>
          <w:szCs w:val="28"/>
        </w:rPr>
        <w:lastRenderedPageBreak/>
        <w:t>Colloque international</w:t>
      </w:r>
    </w:p>
    <w:p w14:paraId="2530B875" w14:textId="77777777" w:rsidR="00E73636" w:rsidRPr="00DC120F" w:rsidRDefault="00E73636" w:rsidP="00E73636">
      <w:pPr>
        <w:jc w:val="center"/>
        <w:rPr>
          <w:rFonts w:ascii="Garamond" w:hAnsi="Garamond"/>
          <w:b/>
          <w:bCs/>
          <w:sz w:val="28"/>
          <w:szCs w:val="28"/>
        </w:rPr>
      </w:pPr>
      <w:r w:rsidRPr="00DC120F">
        <w:rPr>
          <w:rFonts w:ascii="Garamond" w:hAnsi="Garamond"/>
          <w:b/>
          <w:bCs/>
          <w:sz w:val="28"/>
          <w:szCs w:val="28"/>
        </w:rPr>
        <w:t>« Italie Contemporaine, Transitions, Climats, Territoires »</w:t>
      </w:r>
      <w:r w:rsidRPr="00DC120F">
        <w:rPr>
          <w:rFonts w:ascii="Garamond" w:hAnsi="Garamond"/>
          <w:b/>
          <w:bCs/>
          <w:color w:val="EE0000"/>
          <w:sz w:val="28"/>
          <w:szCs w:val="28"/>
        </w:rPr>
        <w:t xml:space="preserve"> </w:t>
      </w:r>
      <w:r w:rsidRPr="00DC120F">
        <w:rPr>
          <w:rFonts w:ascii="Garamond" w:hAnsi="Garamond"/>
          <w:b/>
          <w:bCs/>
          <w:sz w:val="28"/>
          <w:szCs w:val="28"/>
        </w:rPr>
        <w:t>(ICT2)</w:t>
      </w:r>
    </w:p>
    <w:p w14:paraId="59212A15" w14:textId="77777777" w:rsidR="00E73636" w:rsidRPr="00DC120F" w:rsidRDefault="00E73636" w:rsidP="00E73636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68584FB4" w14:textId="77777777" w:rsidR="00E73636" w:rsidRPr="00DC120F" w:rsidRDefault="00E73636" w:rsidP="00E73636">
      <w:pPr>
        <w:rPr>
          <w:rFonts w:ascii="Garamond" w:hAnsi="Garamond"/>
          <w:b/>
          <w:bCs/>
          <w:sz w:val="24"/>
          <w:szCs w:val="24"/>
        </w:rPr>
      </w:pPr>
      <w:r w:rsidRPr="00DC120F">
        <w:rPr>
          <w:rFonts w:ascii="Garamond" w:hAnsi="Garamond"/>
          <w:b/>
          <w:bCs/>
          <w:sz w:val="24"/>
          <w:szCs w:val="24"/>
        </w:rPr>
        <w:t xml:space="preserve">Programme provisoire  </w:t>
      </w:r>
    </w:p>
    <w:p w14:paraId="1EF691B2" w14:textId="77777777" w:rsidR="00E73636" w:rsidRPr="00DC120F" w:rsidRDefault="00E73636" w:rsidP="00E73636">
      <w:pPr>
        <w:rPr>
          <w:rFonts w:ascii="Garamond" w:hAnsi="Garamond" w:cs="Times New Roman"/>
          <w:b/>
          <w:bCs/>
          <w:sz w:val="24"/>
          <w:szCs w:val="24"/>
        </w:rPr>
      </w:pPr>
      <w:r w:rsidRPr="00DC120F">
        <w:rPr>
          <w:rFonts w:ascii="Garamond" w:hAnsi="Garamond" w:cs="Times New Roman"/>
          <w:b/>
          <w:bCs/>
          <w:sz w:val="24"/>
          <w:szCs w:val="24"/>
        </w:rPr>
        <w:t xml:space="preserve">Date : </w:t>
      </w:r>
      <w:r w:rsidRPr="00DC120F">
        <w:rPr>
          <w:rFonts w:ascii="Garamond" w:hAnsi="Garamond"/>
          <w:sz w:val="24"/>
          <w:szCs w:val="24"/>
        </w:rPr>
        <w:t>15 - 16 octobre 2026</w:t>
      </w:r>
    </w:p>
    <w:p w14:paraId="74402351" w14:textId="5E2923E3" w:rsidR="00E73636" w:rsidRPr="00DC120F" w:rsidRDefault="00E73636" w:rsidP="00E73636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C120F">
        <w:rPr>
          <w:rFonts w:ascii="Garamond" w:hAnsi="Garamond" w:cs="Times New Roman"/>
          <w:b/>
          <w:bCs/>
          <w:sz w:val="24"/>
          <w:szCs w:val="24"/>
        </w:rPr>
        <w:t xml:space="preserve">Lieux : </w:t>
      </w:r>
      <w:r w:rsidR="00A32EB2" w:rsidRPr="00DC120F">
        <w:rPr>
          <w:rFonts w:ascii="Garamond" w:hAnsi="Garamond" w:cs="Times New Roman"/>
          <w:sz w:val="24"/>
          <w:szCs w:val="24"/>
        </w:rPr>
        <w:t>B</w:t>
      </w:r>
      <w:r w:rsidR="00327754">
        <w:rPr>
          <w:rFonts w:ascii="Garamond" w:hAnsi="Garamond" w:cs="Times New Roman"/>
          <w:sz w:val="24"/>
          <w:szCs w:val="24"/>
        </w:rPr>
        <w:t>ibliothèque Universitaire</w:t>
      </w:r>
      <w:r w:rsidR="00A32EB2" w:rsidRPr="00DC120F">
        <w:rPr>
          <w:rFonts w:ascii="Garamond" w:hAnsi="Garamond" w:cs="Times New Roman"/>
          <w:sz w:val="24"/>
          <w:szCs w:val="24"/>
        </w:rPr>
        <w:t xml:space="preserve"> </w:t>
      </w:r>
      <w:r w:rsidR="005C7C86" w:rsidRPr="00DC120F">
        <w:rPr>
          <w:rFonts w:ascii="Garamond" w:hAnsi="Garamond" w:cs="Times New Roman"/>
          <w:sz w:val="24"/>
          <w:szCs w:val="24"/>
        </w:rPr>
        <w:t xml:space="preserve">et </w:t>
      </w:r>
      <w:r w:rsidR="00AB0D67">
        <w:rPr>
          <w:rFonts w:ascii="Garamond" w:hAnsi="Garamond" w:cs="Times New Roman"/>
          <w:sz w:val="24"/>
          <w:szCs w:val="24"/>
        </w:rPr>
        <w:t xml:space="preserve">Centre de la </w:t>
      </w:r>
      <w:r w:rsidR="004A0277">
        <w:rPr>
          <w:rFonts w:ascii="Garamond" w:hAnsi="Garamond" w:cs="Times New Roman"/>
          <w:sz w:val="24"/>
          <w:szCs w:val="24"/>
        </w:rPr>
        <w:t>Méditerranée</w:t>
      </w:r>
      <w:r w:rsidR="00AB0D67">
        <w:rPr>
          <w:rFonts w:ascii="Garamond" w:hAnsi="Garamond" w:cs="Times New Roman"/>
          <w:sz w:val="24"/>
          <w:szCs w:val="24"/>
        </w:rPr>
        <w:t xml:space="preserve"> Moderne et Contemporaine (</w:t>
      </w:r>
      <w:r w:rsidR="005C7C86" w:rsidRPr="00DC120F">
        <w:rPr>
          <w:rFonts w:ascii="Garamond" w:hAnsi="Garamond" w:cs="Times New Roman"/>
          <w:sz w:val="24"/>
          <w:szCs w:val="24"/>
        </w:rPr>
        <w:t>CMMC</w:t>
      </w:r>
      <w:r w:rsidR="00AB0D67">
        <w:rPr>
          <w:rFonts w:ascii="Garamond" w:hAnsi="Garamond" w:cs="Times New Roman"/>
          <w:sz w:val="24"/>
          <w:szCs w:val="24"/>
        </w:rPr>
        <w:t>)</w:t>
      </w:r>
      <w:r w:rsidR="00A32EB2" w:rsidRPr="00DC120F">
        <w:rPr>
          <w:rFonts w:ascii="Garamond" w:hAnsi="Garamond" w:cs="Times New Roman"/>
          <w:sz w:val="24"/>
          <w:szCs w:val="24"/>
        </w:rPr>
        <w:t>, Campus Carlone</w:t>
      </w:r>
      <w:r w:rsidRPr="00DC120F">
        <w:rPr>
          <w:rFonts w:ascii="Garamond" w:hAnsi="Garamond"/>
          <w:sz w:val="24"/>
          <w:szCs w:val="24"/>
        </w:rPr>
        <w:t xml:space="preserve">, Université Côte d’Azur, Nice et en distanciel </w:t>
      </w:r>
    </w:p>
    <w:p w14:paraId="4EB2B3F6" w14:textId="77777777" w:rsidR="00E73636" w:rsidRPr="00DC120F" w:rsidRDefault="00E73636" w:rsidP="00A30B64">
      <w:pPr>
        <w:jc w:val="center"/>
        <w:rPr>
          <w:rFonts w:ascii="Garamond" w:hAnsi="Garamond"/>
          <w:sz w:val="24"/>
          <w:szCs w:val="24"/>
        </w:rPr>
      </w:pPr>
    </w:p>
    <w:p w14:paraId="135F8DA7" w14:textId="7F74E2A8" w:rsidR="00A30B64" w:rsidRPr="00DC120F" w:rsidRDefault="00A30B64" w:rsidP="00A30B64">
      <w:pPr>
        <w:jc w:val="center"/>
        <w:rPr>
          <w:rFonts w:ascii="Garamond" w:hAnsi="Garamond"/>
          <w:b/>
          <w:bCs/>
          <w:sz w:val="24"/>
          <w:szCs w:val="24"/>
        </w:rPr>
      </w:pPr>
      <w:r w:rsidRPr="00DC120F">
        <w:rPr>
          <w:rFonts w:ascii="Garamond" w:hAnsi="Garamond"/>
          <w:b/>
          <w:bCs/>
          <w:sz w:val="24"/>
          <w:szCs w:val="24"/>
        </w:rPr>
        <w:t>Jeudi 15 octobre 2026</w:t>
      </w:r>
      <w:r w:rsidR="005C7C86" w:rsidRPr="00DC120F">
        <w:rPr>
          <w:rFonts w:ascii="Garamond" w:hAnsi="Garamond"/>
          <w:b/>
          <w:bCs/>
          <w:sz w:val="24"/>
          <w:szCs w:val="24"/>
        </w:rPr>
        <w:t xml:space="preserve"> – </w:t>
      </w:r>
      <w:proofErr w:type="spellStart"/>
      <w:r w:rsidR="005C7C86" w:rsidRPr="00DC120F">
        <w:rPr>
          <w:rFonts w:ascii="Garamond" w:hAnsi="Garamond"/>
          <w:b/>
          <w:bCs/>
          <w:sz w:val="24"/>
          <w:szCs w:val="24"/>
        </w:rPr>
        <w:t>B</w:t>
      </w:r>
      <w:r w:rsidR="00327754">
        <w:rPr>
          <w:rFonts w:ascii="Garamond" w:hAnsi="Garamond"/>
          <w:b/>
          <w:bCs/>
          <w:sz w:val="24"/>
          <w:szCs w:val="24"/>
        </w:rPr>
        <w:t>ibiothèque</w:t>
      </w:r>
      <w:proofErr w:type="spellEnd"/>
      <w:r w:rsidR="00327754">
        <w:rPr>
          <w:rFonts w:ascii="Garamond" w:hAnsi="Garamond"/>
          <w:b/>
          <w:bCs/>
          <w:sz w:val="24"/>
          <w:szCs w:val="24"/>
        </w:rPr>
        <w:t xml:space="preserve"> </w:t>
      </w:r>
      <w:r w:rsidR="005C7C86" w:rsidRPr="00DC120F">
        <w:rPr>
          <w:rFonts w:ascii="Garamond" w:hAnsi="Garamond"/>
          <w:b/>
          <w:bCs/>
          <w:sz w:val="24"/>
          <w:szCs w:val="24"/>
        </w:rPr>
        <w:t>U</w:t>
      </w:r>
      <w:r w:rsidR="00327754">
        <w:rPr>
          <w:rFonts w:ascii="Garamond" w:hAnsi="Garamond"/>
          <w:b/>
          <w:bCs/>
          <w:sz w:val="24"/>
          <w:szCs w:val="24"/>
        </w:rPr>
        <w:t>niversitaire</w:t>
      </w:r>
      <w:r w:rsidR="005C7C86" w:rsidRPr="00DC120F">
        <w:rPr>
          <w:rFonts w:ascii="Garamond" w:hAnsi="Garamond"/>
          <w:b/>
          <w:bCs/>
          <w:sz w:val="24"/>
          <w:szCs w:val="24"/>
        </w:rPr>
        <w:t xml:space="preserve"> </w:t>
      </w:r>
    </w:p>
    <w:p w14:paraId="239CD4C1" w14:textId="77777777" w:rsidR="005C7C86" w:rsidRPr="00DC120F" w:rsidRDefault="005C7C86" w:rsidP="00A30B64">
      <w:pPr>
        <w:rPr>
          <w:rFonts w:ascii="Garamond" w:hAnsi="Garamond"/>
          <w:sz w:val="24"/>
          <w:szCs w:val="24"/>
        </w:rPr>
      </w:pPr>
    </w:p>
    <w:p w14:paraId="06C0B5C3" w14:textId="0542828C" w:rsidR="00A30B64" w:rsidRPr="00DC120F" w:rsidRDefault="005C7C86" w:rsidP="00A30B64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14h</w:t>
      </w:r>
      <w:r w:rsidR="00A30B64" w:rsidRPr="00DC120F">
        <w:rPr>
          <w:rFonts w:ascii="Garamond" w:hAnsi="Garamond"/>
          <w:sz w:val="24"/>
          <w:szCs w:val="24"/>
        </w:rPr>
        <w:t xml:space="preserve"> : </w:t>
      </w:r>
      <w:r w:rsidR="00641509" w:rsidRPr="00DC120F">
        <w:rPr>
          <w:rFonts w:ascii="Garamond" w:hAnsi="Garamond"/>
          <w:sz w:val="24"/>
          <w:szCs w:val="24"/>
        </w:rPr>
        <w:t>O</w:t>
      </w:r>
      <w:r w:rsidR="00A30B64" w:rsidRPr="00DC120F">
        <w:rPr>
          <w:rFonts w:ascii="Garamond" w:hAnsi="Garamond"/>
          <w:sz w:val="24"/>
          <w:szCs w:val="24"/>
        </w:rPr>
        <w:t>uverture du colloque</w:t>
      </w:r>
      <w:r w:rsidR="00641509" w:rsidRPr="00DC120F">
        <w:rPr>
          <w:rFonts w:ascii="Garamond" w:hAnsi="Garamond"/>
          <w:sz w:val="24"/>
          <w:szCs w:val="24"/>
        </w:rPr>
        <w:t>, salutations institutionnelles</w:t>
      </w:r>
      <w:r w:rsidR="00A30B64" w:rsidRPr="00DC120F">
        <w:rPr>
          <w:rFonts w:ascii="Garamond" w:hAnsi="Garamond"/>
          <w:sz w:val="24"/>
          <w:szCs w:val="24"/>
        </w:rPr>
        <w:t xml:space="preserve"> </w:t>
      </w:r>
      <w:r w:rsidR="00581385">
        <w:rPr>
          <w:rFonts w:ascii="Garamond" w:hAnsi="Garamond"/>
          <w:sz w:val="24"/>
          <w:szCs w:val="24"/>
        </w:rPr>
        <w:t xml:space="preserve">de Mme </w:t>
      </w:r>
      <w:r w:rsidR="00A30B64" w:rsidRPr="00DC120F">
        <w:rPr>
          <w:rFonts w:ascii="Garamond" w:hAnsi="Garamond"/>
          <w:sz w:val="24"/>
          <w:szCs w:val="24"/>
        </w:rPr>
        <w:t>Barbara Meazzi</w:t>
      </w:r>
      <w:r w:rsidR="00E64373" w:rsidRPr="00DC120F">
        <w:rPr>
          <w:rFonts w:ascii="Garamond" w:hAnsi="Garamond"/>
          <w:sz w:val="24"/>
          <w:szCs w:val="24"/>
        </w:rPr>
        <w:t xml:space="preserve"> (Directrice du CMMC</w:t>
      </w:r>
      <w:r w:rsidR="00581385">
        <w:rPr>
          <w:rFonts w:ascii="Garamond" w:hAnsi="Garamond"/>
          <w:sz w:val="24"/>
          <w:szCs w:val="24"/>
        </w:rPr>
        <w:t>, UNICA</w:t>
      </w:r>
      <w:r w:rsidR="00E64373" w:rsidRPr="00DC120F">
        <w:rPr>
          <w:rFonts w:ascii="Garamond" w:hAnsi="Garamond"/>
          <w:sz w:val="24"/>
          <w:szCs w:val="24"/>
        </w:rPr>
        <w:t>)</w:t>
      </w:r>
    </w:p>
    <w:p w14:paraId="50A9A9D4" w14:textId="52CA1564" w:rsidR="00A30B64" w:rsidRPr="00DC120F" w:rsidRDefault="00A30B64" w:rsidP="00A30B64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1</w:t>
      </w:r>
      <w:r w:rsidR="00581385">
        <w:rPr>
          <w:rFonts w:ascii="Garamond" w:hAnsi="Garamond"/>
          <w:sz w:val="24"/>
          <w:szCs w:val="24"/>
        </w:rPr>
        <w:t>4</w:t>
      </w:r>
      <w:r w:rsidRPr="00DC120F">
        <w:rPr>
          <w:rFonts w:ascii="Garamond" w:hAnsi="Garamond"/>
          <w:sz w:val="24"/>
          <w:szCs w:val="24"/>
        </w:rPr>
        <w:t>h</w:t>
      </w:r>
      <w:r w:rsidR="00581385">
        <w:rPr>
          <w:rFonts w:ascii="Garamond" w:hAnsi="Garamond"/>
          <w:sz w:val="24"/>
          <w:szCs w:val="24"/>
        </w:rPr>
        <w:t>15</w:t>
      </w:r>
      <w:r w:rsidRPr="00DC120F">
        <w:rPr>
          <w:rFonts w:ascii="Garamond" w:hAnsi="Garamond"/>
          <w:sz w:val="24"/>
          <w:szCs w:val="24"/>
        </w:rPr>
        <w:t xml:space="preserve"> : </w:t>
      </w:r>
      <w:r w:rsidR="00581385">
        <w:rPr>
          <w:rFonts w:ascii="Garamond" w:hAnsi="Garamond"/>
          <w:sz w:val="24"/>
          <w:szCs w:val="24"/>
        </w:rPr>
        <w:t>Introduction au</w:t>
      </w:r>
      <w:r w:rsidRPr="00DC120F">
        <w:rPr>
          <w:rFonts w:ascii="Garamond" w:hAnsi="Garamond"/>
          <w:sz w:val="24"/>
          <w:szCs w:val="24"/>
        </w:rPr>
        <w:t xml:space="preserve"> colloque, Jean-Pierre Darnis</w:t>
      </w:r>
      <w:r w:rsidR="00581385">
        <w:rPr>
          <w:rFonts w:ascii="Garamond" w:hAnsi="Garamond"/>
          <w:sz w:val="24"/>
          <w:szCs w:val="24"/>
        </w:rPr>
        <w:t xml:space="preserve"> (Professeur d’Université, U</w:t>
      </w:r>
      <w:r w:rsidR="00D15A6F">
        <w:rPr>
          <w:rFonts w:ascii="Garamond" w:hAnsi="Garamond"/>
          <w:sz w:val="24"/>
          <w:szCs w:val="24"/>
        </w:rPr>
        <w:t>n</w:t>
      </w:r>
      <w:r w:rsidR="0013517B">
        <w:rPr>
          <w:rFonts w:ascii="Garamond" w:hAnsi="Garamond"/>
          <w:sz w:val="24"/>
          <w:szCs w:val="24"/>
        </w:rPr>
        <w:t>i</w:t>
      </w:r>
      <w:r w:rsidR="00581385">
        <w:rPr>
          <w:rFonts w:ascii="Garamond" w:hAnsi="Garamond"/>
          <w:sz w:val="24"/>
          <w:szCs w:val="24"/>
        </w:rPr>
        <w:t>CA)</w:t>
      </w:r>
    </w:p>
    <w:p w14:paraId="366EB7E0" w14:textId="77777777" w:rsidR="00AD63BA" w:rsidRDefault="00AD63BA" w:rsidP="00282277">
      <w:pPr>
        <w:spacing w:after="0"/>
        <w:rPr>
          <w:rFonts w:ascii="Garamond" w:hAnsi="Garamond"/>
          <w:sz w:val="24"/>
          <w:szCs w:val="24"/>
        </w:rPr>
      </w:pPr>
    </w:p>
    <w:p w14:paraId="1BE6CD7E" w14:textId="0B1A80CA" w:rsidR="00282277" w:rsidRPr="00857847" w:rsidRDefault="00282277" w:rsidP="00857847">
      <w:pPr>
        <w:jc w:val="both"/>
        <w:rPr>
          <w:rFonts w:ascii="Garamond" w:hAnsi="Garamond"/>
          <w:b/>
          <w:bCs/>
          <w:sz w:val="24"/>
          <w:szCs w:val="24"/>
        </w:rPr>
      </w:pPr>
      <w:r w:rsidRPr="00857847">
        <w:rPr>
          <w:rFonts w:ascii="Garamond" w:hAnsi="Garamond"/>
          <w:b/>
          <w:bCs/>
          <w:sz w:val="24"/>
          <w:szCs w:val="24"/>
        </w:rPr>
        <w:t>Première session</w:t>
      </w:r>
      <w:r w:rsidR="00A2369D" w:rsidRPr="00857847">
        <w:rPr>
          <w:rFonts w:ascii="Garamond" w:hAnsi="Garamond"/>
          <w:b/>
          <w:bCs/>
          <w:sz w:val="24"/>
          <w:szCs w:val="24"/>
        </w:rPr>
        <w:t xml:space="preserve"> </w:t>
      </w:r>
      <w:r w:rsidR="00857847" w:rsidRPr="00857847">
        <w:rPr>
          <w:rFonts w:ascii="Garamond" w:hAnsi="Garamond"/>
          <w:b/>
          <w:bCs/>
          <w:sz w:val="24"/>
          <w:szCs w:val="24"/>
        </w:rPr>
        <w:t>: « Géographies et histoires : territoires, tourismes, paysages »</w:t>
      </w:r>
    </w:p>
    <w:p w14:paraId="0066196B" w14:textId="53E140DB" w:rsidR="00282277" w:rsidRPr="00DC120F" w:rsidRDefault="00282277" w:rsidP="00282277">
      <w:pPr>
        <w:spacing w:after="0"/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Modération : Simon Dollet (</w:t>
      </w:r>
      <w:r w:rsidR="00AD63BA">
        <w:rPr>
          <w:rFonts w:ascii="Garamond" w:hAnsi="Garamond"/>
          <w:sz w:val="24"/>
          <w:szCs w:val="24"/>
        </w:rPr>
        <w:t>ATER Université de Chambéry</w:t>
      </w:r>
      <w:r w:rsidRPr="00DC120F">
        <w:rPr>
          <w:rFonts w:ascii="Garamond" w:hAnsi="Garamond"/>
          <w:sz w:val="24"/>
          <w:szCs w:val="24"/>
        </w:rPr>
        <w:t>)</w:t>
      </w:r>
    </w:p>
    <w:p w14:paraId="67E9CBA6" w14:textId="77777777" w:rsidR="00282277" w:rsidRPr="00DC120F" w:rsidRDefault="00282277" w:rsidP="00282277">
      <w:pPr>
        <w:rPr>
          <w:rFonts w:ascii="Garamond" w:hAnsi="Garamond"/>
          <w:sz w:val="24"/>
          <w:szCs w:val="24"/>
        </w:rPr>
      </w:pPr>
    </w:p>
    <w:p w14:paraId="0F369ED6" w14:textId="4DB96C5B" w:rsidR="00282277" w:rsidRPr="00DC120F" w:rsidRDefault="00282277" w:rsidP="00282277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1</w:t>
      </w:r>
      <w:r w:rsidR="00823304">
        <w:rPr>
          <w:rFonts w:ascii="Garamond" w:hAnsi="Garamond"/>
          <w:sz w:val="24"/>
          <w:szCs w:val="24"/>
        </w:rPr>
        <w:t>4</w:t>
      </w:r>
      <w:r w:rsidRPr="00DC120F">
        <w:rPr>
          <w:rFonts w:ascii="Garamond" w:hAnsi="Garamond"/>
          <w:sz w:val="24"/>
          <w:szCs w:val="24"/>
        </w:rPr>
        <w:t>h</w:t>
      </w:r>
      <w:r w:rsidR="00D15A6F">
        <w:rPr>
          <w:rFonts w:ascii="Garamond" w:hAnsi="Garamond"/>
          <w:sz w:val="24"/>
          <w:szCs w:val="24"/>
        </w:rPr>
        <w:t>45</w:t>
      </w:r>
      <w:r w:rsidRPr="00DC120F">
        <w:rPr>
          <w:rFonts w:ascii="Garamond" w:hAnsi="Garamond"/>
          <w:sz w:val="24"/>
          <w:szCs w:val="24"/>
        </w:rPr>
        <w:t xml:space="preserve"> : </w:t>
      </w:r>
      <w:r w:rsidRPr="00DC120F">
        <w:rPr>
          <w:rFonts w:ascii="Garamond" w:hAnsi="Garamond"/>
          <w:b/>
          <w:bCs/>
          <w:sz w:val="24"/>
          <w:szCs w:val="24"/>
        </w:rPr>
        <w:t>Elena Musiani</w:t>
      </w:r>
      <w:r w:rsidRPr="00DC120F">
        <w:rPr>
          <w:rFonts w:ascii="Garamond" w:hAnsi="Garamond"/>
          <w:sz w:val="24"/>
          <w:szCs w:val="24"/>
        </w:rPr>
        <w:t xml:space="preserve"> (</w:t>
      </w:r>
      <w:proofErr w:type="spellStart"/>
      <w:r w:rsidRPr="00DC120F">
        <w:rPr>
          <w:rFonts w:ascii="Garamond" w:hAnsi="Garamond"/>
          <w:sz w:val="24"/>
          <w:szCs w:val="24"/>
        </w:rPr>
        <w:t>Università</w:t>
      </w:r>
      <w:proofErr w:type="spellEnd"/>
      <w:r w:rsidRPr="00DC120F">
        <w:rPr>
          <w:rFonts w:ascii="Garamond" w:hAnsi="Garamond"/>
          <w:sz w:val="24"/>
          <w:szCs w:val="24"/>
        </w:rPr>
        <w:t xml:space="preserve"> di Bologna), « L’inventaire du territoire national : une étude des relations entre l'environnement naturel et le cadre politique de l'Italie du XIXe siècle : l’exemple du musée Giovanni Capellini de Bologne »</w:t>
      </w:r>
    </w:p>
    <w:p w14:paraId="4926F219" w14:textId="7727BD06" w:rsidR="00282277" w:rsidRPr="00DC120F" w:rsidRDefault="00282277" w:rsidP="00282277">
      <w:pPr>
        <w:rPr>
          <w:rFonts w:ascii="Garamond" w:hAnsi="Garamond"/>
          <w:sz w:val="24"/>
          <w:szCs w:val="24"/>
          <w:lang w:val="it-IT"/>
        </w:rPr>
      </w:pPr>
      <w:r w:rsidRPr="00DC120F">
        <w:rPr>
          <w:rFonts w:ascii="Garamond" w:hAnsi="Garamond"/>
          <w:sz w:val="24"/>
          <w:szCs w:val="24"/>
          <w:lang w:val="it-IT"/>
        </w:rPr>
        <w:t>15h</w:t>
      </w:r>
      <w:proofErr w:type="gramStart"/>
      <w:r w:rsidR="001C2F48">
        <w:rPr>
          <w:rFonts w:ascii="Garamond" w:hAnsi="Garamond"/>
          <w:sz w:val="24"/>
          <w:szCs w:val="24"/>
          <w:lang w:val="it-IT"/>
        </w:rPr>
        <w:t>05</w:t>
      </w:r>
      <w:r w:rsidRPr="00DC120F">
        <w:rPr>
          <w:rFonts w:ascii="Garamond" w:hAnsi="Garamond"/>
          <w:sz w:val="24"/>
          <w:szCs w:val="24"/>
          <w:lang w:val="it-IT"/>
        </w:rPr>
        <w:t xml:space="preserve"> :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 </w:t>
      </w:r>
      <w:r w:rsidRPr="00DC120F">
        <w:rPr>
          <w:rFonts w:ascii="Garamond" w:hAnsi="Garamond"/>
          <w:b/>
          <w:bCs/>
          <w:sz w:val="24"/>
          <w:szCs w:val="24"/>
          <w:lang w:val="it-IT"/>
        </w:rPr>
        <w:t>Daniele Vannetiello</w:t>
      </w:r>
      <w:r w:rsidRPr="00DC120F">
        <w:rPr>
          <w:rFonts w:ascii="Garamond" w:hAnsi="Garamond"/>
          <w:sz w:val="24"/>
          <w:szCs w:val="24"/>
          <w:lang w:val="it-IT"/>
        </w:rPr>
        <w:t xml:space="preserve"> (Urbanista), </w:t>
      </w:r>
      <w:proofErr w:type="gramStart"/>
      <w:r w:rsidRPr="00DC120F">
        <w:rPr>
          <w:rFonts w:ascii="Garamond" w:hAnsi="Garamond"/>
          <w:sz w:val="24"/>
          <w:szCs w:val="24"/>
          <w:lang w:val="it-IT"/>
        </w:rPr>
        <w:t>« Alberto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 Magnaghi: dalla coscienza di classe alla coscienza di luogo. Territorialismo contro </w:t>
      </w:r>
      <w:proofErr w:type="gramStart"/>
      <w:r w:rsidRPr="00DC120F">
        <w:rPr>
          <w:rFonts w:ascii="Garamond" w:hAnsi="Garamond"/>
          <w:sz w:val="24"/>
          <w:szCs w:val="24"/>
          <w:lang w:val="it-IT"/>
        </w:rPr>
        <w:t>metropolizzazione »</w:t>
      </w:r>
      <w:proofErr w:type="gramEnd"/>
    </w:p>
    <w:p w14:paraId="24EE6A71" w14:textId="6481B185" w:rsidR="00282277" w:rsidRDefault="00282277" w:rsidP="00282277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  <w:lang w:val="it-IT"/>
        </w:rPr>
        <w:t>15h</w:t>
      </w:r>
      <w:r w:rsidR="008E7EFF">
        <w:rPr>
          <w:rFonts w:ascii="Garamond" w:hAnsi="Garamond"/>
          <w:sz w:val="24"/>
          <w:szCs w:val="24"/>
          <w:lang w:val="it-IT"/>
        </w:rPr>
        <w:t>2</w:t>
      </w:r>
      <w:r w:rsidR="001C2F48">
        <w:rPr>
          <w:rFonts w:ascii="Garamond" w:hAnsi="Garamond"/>
          <w:sz w:val="24"/>
          <w:szCs w:val="24"/>
          <w:lang w:val="it-IT"/>
        </w:rPr>
        <w:t>5</w:t>
      </w:r>
      <w:r w:rsidRPr="00DC120F">
        <w:rPr>
          <w:rFonts w:ascii="Garamond" w:hAnsi="Garamond"/>
          <w:sz w:val="24"/>
          <w:szCs w:val="24"/>
          <w:lang w:val="it-IT"/>
        </w:rPr>
        <w:t xml:space="preserve">: </w:t>
      </w:r>
      <w:r w:rsidRPr="00DC120F">
        <w:rPr>
          <w:rFonts w:ascii="Garamond" w:hAnsi="Garamond"/>
          <w:b/>
          <w:bCs/>
          <w:sz w:val="24"/>
          <w:szCs w:val="24"/>
          <w:lang w:val="it-IT"/>
        </w:rPr>
        <w:t>Ilaria Agostini</w:t>
      </w:r>
      <w:r w:rsidRPr="00DC120F">
        <w:rPr>
          <w:rFonts w:ascii="Garamond" w:hAnsi="Garamond"/>
          <w:sz w:val="24"/>
          <w:szCs w:val="24"/>
          <w:lang w:val="it-IT"/>
        </w:rPr>
        <w:t xml:space="preserve"> (Università di Bologna), </w:t>
      </w:r>
      <w:proofErr w:type="gramStart"/>
      <w:r w:rsidRPr="00DC120F">
        <w:rPr>
          <w:rFonts w:ascii="Garamond" w:hAnsi="Garamond"/>
          <w:sz w:val="24"/>
          <w:szCs w:val="24"/>
          <w:lang w:val="it-IT"/>
        </w:rPr>
        <w:t>« Turismo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, finanza immobiliare e alienazione del patrimonio edilizio pubblico. </w:t>
      </w:r>
      <w:proofErr w:type="spellStart"/>
      <w:r w:rsidRPr="00DC120F">
        <w:rPr>
          <w:rFonts w:ascii="Garamond" w:hAnsi="Garamond"/>
          <w:sz w:val="24"/>
          <w:szCs w:val="24"/>
        </w:rPr>
        <w:t>Resistenze</w:t>
      </w:r>
      <w:proofErr w:type="spellEnd"/>
      <w:r w:rsidRPr="00DC120F">
        <w:rPr>
          <w:rFonts w:ascii="Garamond" w:hAnsi="Garamond"/>
          <w:sz w:val="24"/>
          <w:szCs w:val="24"/>
        </w:rPr>
        <w:t xml:space="preserve"> </w:t>
      </w:r>
      <w:proofErr w:type="spellStart"/>
      <w:r w:rsidRPr="00DC120F">
        <w:rPr>
          <w:rFonts w:ascii="Garamond" w:hAnsi="Garamond"/>
          <w:sz w:val="24"/>
          <w:szCs w:val="24"/>
        </w:rPr>
        <w:t>urbane</w:t>
      </w:r>
      <w:proofErr w:type="spellEnd"/>
      <w:r w:rsidRPr="00DC120F">
        <w:rPr>
          <w:rFonts w:ascii="Garamond" w:hAnsi="Garamond"/>
          <w:sz w:val="24"/>
          <w:szCs w:val="24"/>
        </w:rPr>
        <w:t xml:space="preserve"> a Firenze ».</w:t>
      </w:r>
    </w:p>
    <w:p w14:paraId="1584A2C6" w14:textId="5F7639D1" w:rsidR="005932B8" w:rsidRDefault="005932B8" w:rsidP="00282277">
      <w:pPr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15h45</w:t>
      </w:r>
      <w:r w:rsidR="004A0277">
        <w:rPr>
          <w:rFonts w:ascii="Garamond" w:hAnsi="Garamond"/>
          <w:sz w:val="24"/>
          <w:szCs w:val="24"/>
          <w:lang w:val="it-IT"/>
        </w:rPr>
        <w:t>: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Pr="004A0277">
        <w:rPr>
          <w:rFonts w:ascii="Garamond" w:hAnsi="Garamond"/>
          <w:b/>
          <w:bCs/>
          <w:sz w:val="24"/>
          <w:szCs w:val="24"/>
          <w:lang w:val="it-IT"/>
        </w:rPr>
        <w:t>Discussion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</w:t>
      </w:r>
    </w:p>
    <w:p w14:paraId="2886114D" w14:textId="5594E410" w:rsidR="005932B8" w:rsidRDefault="005932B8" w:rsidP="00282277">
      <w:pPr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16h</w:t>
      </w:r>
      <w:r w:rsidR="004A0277">
        <w:rPr>
          <w:rFonts w:ascii="Garamond" w:hAnsi="Garamond"/>
          <w:sz w:val="24"/>
          <w:szCs w:val="24"/>
          <w:lang w:val="it-IT"/>
        </w:rPr>
        <w:t>: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Pr="004A0277">
        <w:rPr>
          <w:rFonts w:ascii="Garamond" w:hAnsi="Garamond"/>
          <w:b/>
          <w:bCs/>
          <w:sz w:val="24"/>
          <w:szCs w:val="24"/>
          <w:lang w:val="it-IT"/>
        </w:rPr>
        <w:t>pause</w:t>
      </w:r>
    </w:p>
    <w:p w14:paraId="3D1839FC" w14:textId="423E0081" w:rsidR="005932B8" w:rsidRPr="00D31943" w:rsidRDefault="005932B8" w:rsidP="005932B8">
      <w:pPr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16h</w:t>
      </w:r>
      <w:proofErr w:type="gramStart"/>
      <w:r>
        <w:rPr>
          <w:rFonts w:ascii="Garamond" w:hAnsi="Garamond"/>
          <w:sz w:val="24"/>
          <w:szCs w:val="24"/>
          <w:lang w:val="it-IT"/>
        </w:rPr>
        <w:t>15</w:t>
      </w:r>
      <w:r w:rsidR="00AB0D67">
        <w:rPr>
          <w:rFonts w:ascii="Garamond" w:hAnsi="Garamond"/>
          <w:sz w:val="24"/>
          <w:szCs w:val="24"/>
          <w:lang w:val="it-IT"/>
        </w:rPr>
        <w:t xml:space="preserve"> :</w:t>
      </w:r>
      <w:proofErr w:type="gramEnd"/>
      <w:r w:rsidRPr="005932B8">
        <w:rPr>
          <w:rFonts w:ascii="Garamond" w:hAnsi="Garamond"/>
          <w:b/>
          <w:bCs/>
          <w:sz w:val="24"/>
          <w:szCs w:val="24"/>
          <w:lang w:val="it-IT"/>
        </w:rPr>
        <w:t xml:space="preserve"> </w:t>
      </w:r>
      <w:r w:rsidRPr="00DC120F">
        <w:rPr>
          <w:rFonts w:ascii="Garamond" w:hAnsi="Garamond"/>
          <w:b/>
          <w:bCs/>
          <w:sz w:val="24"/>
          <w:szCs w:val="24"/>
          <w:lang w:val="it-IT"/>
        </w:rPr>
        <w:t>Roberto Bosio</w:t>
      </w:r>
      <w:r w:rsidRPr="00DC120F">
        <w:rPr>
          <w:rFonts w:ascii="Garamond" w:hAnsi="Garamond"/>
          <w:sz w:val="24"/>
          <w:szCs w:val="24"/>
          <w:lang w:val="it-IT"/>
        </w:rPr>
        <w:t xml:space="preserve"> (</w:t>
      </w:r>
      <w:proofErr w:type="spellStart"/>
      <w:r w:rsidRPr="00DC120F">
        <w:rPr>
          <w:rFonts w:ascii="Garamond" w:hAnsi="Garamond"/>
          <w:sz w:val="24"/>
          <w:szCs w:val="24"/>
          <w:lang w:val="it-IT"/>
        </w:rPr>
        <w:t>U</w:t>
      </w:r>
      <w:r>
        <w:rPr>
          <w:rFonts w:ascii="Garamond" w:hAnsi="Garamond"/>
          <w:sz w:val="24"/>
          <w:szCs w:val="24"/>
          <w:lang w:val="it-IT"/>
        </w:rPr>
        <w:t>ni</w:t>
      </w:r>
      <w:r w:rsidRPr="00DC120F">
        <w:rPr>
          <w:rFonts w:ascii="Garamond" w:hAnsi="Garamond"/>
          <w:sz w:val="24"/>
          <w:szCs w:val="24"/>
          <w:lang w:val="it-IT"/>
        </w:rPr>
        <w:t>CA</w:t>
      </w:r>
      <w:proofErr w:type="spellEnd"/>
      <w:r w:rsidRPr="00DC120F">
        <w:rPr>
          <w:rFonts w:ascii="Garamond" w:hAnsi="Garamond"/>
          <w:sz w:val="24"/>
          <w:szCs w:val="24"/>
          <w:lang w:val="it-IT"/>
        </w:rPr>
        <w:t>), «La Genova del futuro: Transizione sistemica dopo il crollo del Ponte Morandi e la successiva ricostruzione»</w:t>
      </w:r>
    </w:p>
    <w:p w14:paraId="69764531" w14:textId="061DF846" w:rsidR="00282277" w:rsidRDefault="00282277" w:rsidP="00282277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16h</w:t>
      </w:r>
      <w:r w:rsidR="002314A4">
        <w:rPr>
          <w:rFonts w:ascii="Garamond" w:hAnsi="Garamond"/>
          <w:sz w:val="24"/>
          <w:szCs w:val="24"/>
        </w:rPr>
        <w:t>35</w:t>
      </w:r>
      <w:r w:rsidR="00AB0D67">
        <w:rPr>
          <w:rFonts w:ascii="Garamond" w:hAnsi="Garamond"/>
          <w:sz w:val="24"/>
          <w:szCs w:val="24"/>
        </w:rPr>
        <w:t xml:space="preserve"> </w:t>
      </w:r>
      <w:r w:rsidRPr="00AB0D67">
        <w:rPr>
          <w:rFonts w:ascii="Garamond" w:hAnsi="Garamond"/>
          <w:sz w:val="24"/>
          <w:szCs w:val="24"/>
        </w:rPr>
        <w:t xml:space="preserve">: </w:t>
      </w:r>
      <w:r w:rsidR="000D793E" w:rsidRPr="00DC120F">
        <w:rPr>
          <w:rFonts w:ascii="Garamond" w:hAnsi="Garamond"/>
          <w:b/>
          <w:bCs/>
          <w:sz w:val="24"/>
          <w:szCs w:val="24"/>
        </w:rPr>
        <w:t xml:space="preserve">Cesare Mattina </w:t>
      </w:r>
      <w:r w:rsidR="000D793E" w:rsidRPr="0067739F">
        <w:rPr>
          <w:rFonts w:ascii="Garamond" w:hAnsi="Garamond"/>
          <w:sz w:val="24"/>
          <w:szCs w:val="24"/>
        </w:rPr>
        <w:t>(</w:t>
      </w:r>
      <w:r w:rsidR="000D793E" w:rsidRPr="00DC120F">
        <w:rPr>
          <w:rFonts w:ascii="Garamond" w:hAnsi="Garamond"/>
          <w:sz w:val="24"/>
          <w:szCs w:val="24"/>
        </w:rPr>
        <w:t>Université Aix Marseille</w:t>
      </w:r>
      <w:proofErr w:type="gramStart"/>
      <w:r w:rsidR="000D793E" w:rsidRPr="00DC120F">
        <w:rPr>
          <w:rFonts w:ascii="Garamond" w:hAnsi="Garamond"/>
          <w:sz w:val="24"/>
          <w:szCs w:val="24"/>
        </w:rPr>
        <w:t>):</w:t>
      </w:r>
      <w:proofErr w:type="gramEnd"/>
      <w:r w:rsidR="000D793E" w:rsidRPr="00DC120F">
        <w:rPr>
          <w:rFonts w:ascii="Garamond" w:hAnsi="Garamond"/>
          <w:sz w:val="24"/>
          <w:szCs w:val="24"/>
        </w:rPr>
        <w:t xml:space="preserve"> « Le retour de la production électronucléaire en Italie ? Lire le débat italien actuel à l’aune d’une sociologie historique localisée du nucléaire »</w:t>
      </w:r>
    </w:p>
    <w:p w14:paraId="1840A81F" w14:textId="32F345E0" w:rsidR="002314A4" w:rsidRDefault="002314A4" w:rsidP="00282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16h55 : </w:t>
      </w:r>
      <w:r w:rsidRPr="004A0277">
        <w:rPr>
          <w:rFonts w:ascii="Garamond" w:hAnsi="Garamond"/>
          <w:b/>
          <w:bCs/>
          <w:sz w:val="24"/>
          <w:szCs w:val="24"/>
        </w:rPr>
        <w:t>Discussion</w:t>
      </w:r>
      <w:r>
        <w:rPr>
          <w:rFonts w:ascii="Garamond" w:hAnsi="Garamond"/>
          <w:sz w:val="24"/>
          <w:szCs w:val="24"/>
        </w:rPr>
        <w:t xml:space="preserve"> </w:t>
      </w:r>
    </w:p>
    <w:p w14:paraId="052B32D1" w14:textId="4A1FE470" w:rsidR="002314A4" w:rsidRPr="00DC120F" w:rsidRDefault="002314A4" w:rsidP="0028227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17h15 : </w:t>
      </w:r>
      <w:r w:rsidRPr="004A0277">
        <w:rPr>
          <w:rFonts w:ascii="Garamond" w:hAnsi="Garamond"/>
          <w:b/>
          <w:bCs/>
          <w:sz w:val="24"/>
          <w:szCs w:val="24"/>
        </w:rPr>
        <w:t>fin de la journée</w:t>
      </w:r>
    </w:p>
    <w:p w14:paraId="70CA8E86" w14:textId="77777777" w:rsidR="00A30B64" w:rsidRDefault="00A30B64" w:rsidP="00A30B64">
      <w:pPr>
        <w:rPr>
          <w:rFonts w:ascii="Garamond" w:hAnsi="Garamond"/>
          <w:sz w:val="24"/>
          <w:szCs w:val="24"/>
        </w:rPr>
      </w:pPr>
    </w:p>
    <w:p w14:paraId="73C9717F" w14:textId="77777777" w:rsidR="0027551B" w:rsidRPr="00DC120F" w:rsidRDefault="0027551B" w:rsidP="00A30B64">
      <w:pPr>
        <w:rPr>
          <w:rFonts w:ascii="Garamond" w:hAnsi="Garamond"/>
          <w:sz w:val="24"/>
          <w:szCs w:val="24"/>
        </w:rPr>
      </w:pPr>
    </w:p>
    <w:p w14:paraId="25CAAD0F" w14:textId="27CC227E" w:rsidR="00A30B64" w:rsidRPr="0027551B" w:rsidRDefault="00A30B64" w:rsidP="00A30B64">
      <w:pPr>
        <w:jc w:val="center"/>
        <w:rPr>
          <w:rFonts w:ascii="Garamond" w:hAnsi="Garamond"/>
          <w:b/>
          <w:bCs/>
          <w:sz w:val="24"/>
          <w:szCs w:val="24"/>
        </w:rPr>
      </w:pPr>
      <w:r w:rsidRPr="0027551B">
        <w:rPr>
          <w:rFonts w:ascii="Garamond" w:hAnsi="Garamond"/>
          <w:b/>
          <w:bCs/>
          <w:sz w:val="24"/>
          <w:szCs w:val="24"/>
        </w:rPr>
        <w:lastRenderedPageBreak/>
        <w:t>Vendredi 16 octobre</w:t>
      </w:r>
      <w:r w:rsidR="00AB0D67" w:rsidRPr="0027551B">
        <w:rPr>
          <w:rFonts w:ascii="Garamond" w:hAnsi="Garamond"/>
          <w:b/>
          <w:bCs/>
          <w:sz w:val="24"/>
          <w:szCs w:val="24"/>
        </w:rPr>
        <w:t xml:space="preserve"> – CMMC</w:t>
      </w:r>
      <w:r w:rsidR="0027551B" w:rsidRPr="0027551B">
        <w:rPr>
          <w:rFonts w:ascii="Garamond" w:hAnsi="Garamond"/>
          <w:b/>
          <w:bCs/>
          <w:sz w:val="24"/>
          <w:szCs w:val="24"/>
        </w:rPr>
        <w:t xml:space="preserve"> (Campus Carlone)</w:t>
      </w:r>
      <w:r w:rsidR="00AB0D67" w:rsidRPr="0027551B">
        <w:rPr>
          <w:rFonts w:ascii="Garamond" w:hAnsi="Garamond"/>
          <w:b/>
          <w:bCs/>
          <w:sz w:val="24"/>
          <w:szCs w:val="24"/>
        </w:rPr>
        <w:t xml:space="preserve"> </w:t>
      </w:r>
    </w:p>
    <w:p w14:paraId="269AA6E8" w14:textId="77777777" w:rsidR="0027551B" w:rsidRPr="00DC120F" w:rsidRDefault="0027551B" w:rsidP="00A30B64">
      <w:pPr>
        <w:jc w:val="center"/>
        <w:rPr>
          <w:rFonts w:ascii="Garamond" w:hAnsi="Garamond"/>
          <w:sz w:val="24"/>
          <w:szCs w:val="24"/>
        </w:rPr>
      </w:pPr>
    </w:p>
    <w:p w14:paraId="08B59127" w14:textId="0E959C5D" w:rsidR="00A30B64" w:rsidRPr="00581CD1" w:rsidRDefault="00A30B64" w:rsidP="001E2A95">
      <w:pPr>
        <w:jc w:val="both"/>
        <w:rPr>
          <w:rFonts w:ascii="Garamond" w:hAnsi="Garamond"/>
          <w:b/>
          <w:bCs/>
          <w:sz w:val="24"/>
          <w:szCs w:val="24"/>
        </w:rPr>
      </w:pPr>
      <w:r w:rsidRPr="00581CD1">
        <w:rPr>
          <w:rFonts w:ascii="Garamond" w:hAnsi="Garamond"/>
          <w:b/>
          <w:bCs/>
          <w:sz w:val="24"/>
          <w:szCs w:val="24"/>
        </w:rPr>
        <w:t>Deuxième</w:t>
      </w:r>
      <w:r w:rsidR="00FA6D5B">
        <w:rPr>
          <w:rFonts w:ascii="Garamond" w:hAnsi="Garamond"/>
          <w:b/>
          <w:bCs/>
          <w:sz w:val="24"/>
          <w:szCs w:val="24"/>
        </w:rPr>
        <w:t xml:space="preserve"> et troisième</w:t>
      </w:r>
      <w:r w:rsidRPr="00581CD1">
        <w:rPr>
          <w:rFonts w:ascii="Garamond" w:hAnsi="Garamond"/>
          <w:b/>
          <w:bCs/>
          <w:sz w:val="24"/>
          <w:szCs w:val="24"/>
        </w:rPr>
        <w:t xml:space="preserve"> session</w:t>
      </w:r>
      <w:r w:rsidR="001E2A95" w:rsidRPr="00581CD1">
        <w:rPr>
          <w:rFonts w:ascii="Garamond" w:hAnsi="Garamond"/>
          <w:b/>
          <w:bCs/>
          <w:sz w:val="24"/>
          <w:szCs w:val="24"/>
        </w:rPr>
        <w:t xml:space="preserve"> : « La société face aux transitions : démographie, migrations, politiques, économies »</w:t>
      </w:r>
      <w:r w:rsidR="0015384E">
        <w:rPr>
          <w:rFonts w:ascii="Garamond" w:hAnsi="Garamond"/>
          <w:b/>
          <w:bCs/>
          <w:sz w:val="24"/>
          <w:szCs w:val="24"/>
        </w:rPr>
        <w:t xml:space="preserve"> ; </w:t>
      </w:r>
      <w:r w:rsidR="0015384E" w:rsidRPr="00581CD1">
        <w:rPr>
          <w:rFonts w:ascii="Garamond" w:hAnsi="Garamond"/>
          <w:b/>
          <w:bCs/>
          <w:sz w:val="24"/>
          <w:szCs w:val="24"/>
        </w:rPr>
        <w:t xml:space="preserve">« Productions culturelles et média : miroir et acteur de transitions » </w:t>
      </w:r>
    </w:p>
    <w:p w14:paraId="12313853" w14:textId="77777777" w:rsidR="00777018" w:rsidRDefault="00777018" w:rsidP="00A30B64">
      <w:pPr>
        <w:spacing w:after="0"/>
        <w:rPr>
          <w:rFonts w:ascii="Garamond" w:hAnsi="Garamond"/>
          <w:sz w:val="24"/>
          <w:szCs w:val="24"/>
        </w:rPr>
      </w:pPr>
    </w:p>
    <w:p w14:paraId="388E380C" w14:textId="1B2C6BD3" w:rsidR="00A30B64" w:rsidRPr="00DC120F" w:rsidRDefault="00A30B64" w:rsidP="00A30B64">
      <w:pPr>
        <w:spacing w:after="0"/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 xml:space="preserve">Modération : </w:t>
      </w:r>
      <w:r w:rsidR="00262844" w:rsidRPr="00DC120F">
        <w:rPr>
          <w:rFonts w:ascii="Garamond" w:hAnsi="Garamond"/>
          <w:sz w:val="24"/>
          <w:szCs w:val="24"/>
        </w:rPr>
        <w:t>A</w:t>
      </w:r>
      <w:r w:rsidR="000D793E" w:rsidRPr="00DC120F">
        <w:rPr>
          <w:rFonts w:ascii="Garamond" w:hAnsi="Garamond"/>
          <w:sz w:val="24"/>
          <w:szCs w:val="24"/>
        </w:rPr>
        <w:t>rnaud STRINA</w:t>
      </w:r>
      <w:r w:rsidRPr="00DC120F">
        <w:rPr>
          <w:rFonts w:ascii="Garamond" w:hAnsi="Garamond"/>
          <w:sz w:val="24"/>
          <w:szCs w:val="24"/>
        </w:rPr>
        <w:t xml:space="preserve"> (CMMC – Université Côte d’Azur)</w:t>
      </w:r>
    </w:p>
    <w:p w14:paraId="4308E4A6" w14:textId="77777777" w:rsidR="00A30B64" w:rsidRPr="00DC120F" w:rsidRDefault="00A30B64" w:rsidP="00A30B64">
      <w:pPr>
        <w:jc w:val="center"/>
        <w:rPr>
          <w:rFonts w:ascii="Garamond" w:hAnsi="Garamond"/>
          <w:sz w:val="24"/>
          <w:szCs w:val="24"/>
        </w:rPr>
      </w:pPr>
    </w:p>
    <w:p w14:paraId="4738884D" w14:textId="77777777" w:rsidR="00A30B64" w:rsidRPr="00DC120F" w:rsidRDefault="00A30B64" w:rsidP="00A30B64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09h00 </w:t>
      </w:r>
      <w:r w:rsidRPr="00DC120F">
        <w:rPr>
          <w:rFonts w:ascii="Garamond" w:hAnsi="Garamond"/>
          <w:b/>
          <w:bCs/>
          <w:sz w:val="24"/>
          <w:szCs w:val="24"/>
        </w:rPr>
        <w:t>: Giovanni Gugg</w:t>
      </w:r>
      <w:r w:rsidRPr="00DC120F">
        <w:rPr>
          <w:rFonts w:ascii="Garamond" w:hAnsi="Garamond"/>
          <w:sz w:val="24"/>
          <w:szCs w:val="24"/>
        </w:rPr>
        <w:t xml:space="preserve"> (</w:t>
      </w:r>
      <w:proofErr w:type="spellStart"/>
      <w:r w:rsidRPr="00DC120F">
        <w:rPr>
          <w:rFonts w:ascii="Garamond" w:hAnsi="Garamond"/>
          <w:sz w:val="24"/>
          <w:szCs w:val="24"/>
        </w:rPr>
        <w:t>Università</w:t>
      </w:r>
      <w:proofErr w:type="spellEnd"/>
      <w:r w:rsidRPr="00DC120F">
        <w:rPr>
          <w:rFonts w:ascii="Garamond" w:hAnsi="Garamond"/>
          <w:sz w:val="24"/>
          <w:szCs w:val="24"/>
        </w:rPr>
        <w:t xml:space="preserve"> Federico II), « De l’urgence au paysage : la Terra dei </w:t>
      </w:r>
      <w:proofErr w:type="spellStart"/>
      <w:r w:rsidRPr="00DC120F">
        <w:rPr>
          <w:rFonts w:ascii="Garamond" w:hAnsi="Garamond"/>
          <w:sz w:val="24"/>
          <w:szCs w:val="24"/>
        </w:rPr>
        <w:t>Fuochi</w:t>
      </w:r>
      <w:proofErr w:type="spellEnd"/>
      <w:r w:rsidRPr="00DC120F">
        <w:rPr>
          <w:rFonts w:ascii="Garamond" w:hAnsi="Garamond"/>
          <w:sz w:val="24"/>
          <w:szCs w:val="24"/>
        </w:rPr>
        <w:t xml:space="preserve"> entre stigmate, écologies inattendues et citoyenneté environnementale »</w:t>
      </w:r>
    </w:p>
    <w:p w14:paraId="5ED1BD33" w14:textId="0E327511" w:rsidR="00A30B64" w:rsidRPr="00DC120F" w:rsidRDefault="00A30B64" w:rsidP="00A30B64">
      <w:pPr>
        <w:rPr>
          <w:rFonts w:ascii="Garamond" w:hAnsi="Garamond"/>
          <w:sz w:val="24"/>
          <w:szCs w:val="24"/>
          <w:lang w:val="it-IT"/>
        </w:rPr>
      </w:pPr>
      <w:r w:rsidRPr="00DC120F">
        <w:rPr>
          <w:rFonts w:ascii="Garamond" w:hAnsi="Garamond"/>
          <w:sz w:val="24"/>
          <w:szCs w:val="24"/>
          <w:lang w:val="it-IT"/>
        </w:rPr>
        <w:t>09h</w:t>
      </w:r>
      <w:proofErr w:type="gramStart"/>
      <w:r w:rsidR="00777018">
        <w:rPr>
          <w:rFonts w:ascii="Garamond" w:hAnsi="Garamond"/>
          <w:sz w:val="24"/>
          <w:szCs w:val="24"/>
          <w:lang w:val="it-IT"/>
        </w:rPr>
        <w:t>20</w:t>
      </w:r>
      <w:r w:rsidRPr="00DC120F">
        <w:rPr>
          <w:rFonts w:ascii="Garamond" w:hAnsi="Garamond"/>
          <w:sz w:val="24"/>
          <w:szCs w:val="24"/>
          <w:lang w:val="it-IT"/>
        </w:rPr>
        <w:t> :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 </w:t>
      </w:r>
      <w:r w:rsidRPr="00DC120F">
        <w:rPr>
          <w:rFonts w:ascii="Garamond" w:hAnsi="Garamond"/>
          <w:b/>
          <w:bCs/>
          <w:sz w:val="24"/>
          <w:szCs w:val="24"/>
          <w:lang w:val="it-IT"/>
        </w:rPr>
        <w:t xml:space="preserve">Irene </w:t>
      </w:r>
      <w:proofErr w:type="gramStart"/>
      <w:r w:rsidRPr="00DC120F">
        <w:rPr>
          <w:rFonts w:ascii="Garamond" w:hAnsi="Garamond"/>
          <w:b/>
          <w:bCs/>
          <w:sz w:val="24"/>
          <w:szCs w:val="24"/>
          <w:lang w:val="it-IT"/>
        </w:rPr>
        <w:t>Falconieri</w:t>
      </w:r>
      <w:r w:rsidRPr="00DC120F">
        <w:rPr>
          <w:rFonts w:ascii="Garamond" w:hAnsi="Garamond"/>
          <w:sz w:val="24"/>
          <w:szCs w:val="24"/>
          <w:lang w:val="it-IT"/>
        </w:rPr>
        <w:t xml:space="preserve">  (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Università di Catania), </w:t>
      </w:r>
      <w:proofErr w:type="gramStart"/>
      <w:r w:rsidRPr="00DC120F">
        <w:rPr>
          <w:rFonts w:ascii="Garamond" w:hAnsi="Garamond"/>
          <w:sz w:val="24"/>
          <w:szCs w:val="24"/>
          <w:lang w:val="it-IT"/>
        </w:rPr>
        <w:t>« Poetiche</w:t>
      </w:r>
      <w:proofErr w:type="gramEnd"/>
      <w:r w:rsidRPr="00DC120F">
        <w:rPr>
          <w:rFonts w:ascii="Garamond" w:hAnsi="Garamond"/>
          <w:sz w:val="24"/>
          <w:szCs w:val="24"/>
          <w:lang w:val="it-IT"/>
        </w:rPr>
        <w:t xml:space="preserve"> e politiche dell’acqua nelle Sicilia orientale, tra disastri, trasformazioni urbane e rela-zioni socio-</w:t>
      </w:r>
      <w:proofErr w:type="gramStart"/>
      <w:r w:rsidRPr="00DC120F">
        <w:rPr>
          <w:rFonts w:ascii="Garamond" w:hAnsi="Garamond"/>
          <w:sz w:val="24"/>
          <w:szCs w:val="24"/>
          <w:lang w:val="it-IT"/>
        </w:rPr>
        <w:t>culturali »</w:t>
      </w:r>
      <w:proofErr w:type="gramEnd"/>
    </w:p>
    <w:p w14:paraId="2F543574" w14:textId="32E3E9E8" w:rsidR="00A30B64" w:rsidRDefault="002C5F88" w:rsidP="00A30B6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</w:t>
      </w:r>
      <w:r w:rsidRPr="002C5F88">
        <w:rPr>
          <w:rFonts w:ascii="Garamond" w:hAnsi="Garamond"/>
          <w:sz w:val="24"/>
          <w:szCs w:val="24"/>
        </w:rPr>
        <w:t>9</w:t>
      </w:r>
      <w:r w:rsidR="00A30B64" w:rsidRPr="00DC120F">
        <w:rPr>
          <w:rFonts w:ascii="Garamond" w:hAnsi="Garamond"/>
          <w:sz w:val="24"/>
          <w:szCs w:val="24"/>
        </w:rPr>
        <w:t>h</w:t>
      </w:r>
      <w:proofErr w:type="gramStart"/>
      <w:r>
        <w:rPr>
          <w:rFonts w:ascii="Garamond" w:hAnsi="Garamond"/>
          <w:sz w:val="24"/>
          <w:szCs w:val="24"/>
        </w:rPr>
        <w:t>40</w:t>
      </w:r>
      <w:r w:rsidR="00A30B64" w:rsidRPr="00DC120F">
        <w:rPr>
          <w:rFonts w:ascii="Garamond" w:hAnsi="Garamond"/>
          <w:sz w:val="24"/>
          <w:szCs w:val="24"/>
        </w:rPr>
        <w:t>:</w:t>
      </w:r>
      <w:proofErr w:type="gramEnd"/>
      <w:r w:rsidR="00A30B64" w:rsidRPr="00DC120F">
        <w:rPr>
          <w:rFonts w:ascii="Garamond" w:hAnsi="Garamond"/>
          <w:sz w:val="24"/>
          <w:szCs w:val="24"/>
        </w:rPr>
        <w:t xml:space="preserve"> </w:t>
      </w:r>
      <w:r w:rsidR="00A30B64" w:rsidRPr="00DC120F">
        <w:rPr>
          <w:rFonts w:ascii="Garamond" w:hAnsi="Garamond"/>
          <w:b/>
          <w:bCs/>
          <w:sz w:val="24"/>
          <w:szCs w:val="24"/>
        </w:rPr>
        <w:t>Martin Pierre</w:t>
      </w:r>
      <w:r w:rsidR="00A30B64" w:rsidRPr="00DC120F">
        <w:rPr>
          <w:rFonts w:ascii="Garamond" w:hAnsi="Garamond"/>
          <w:sz w:val="24"/>
          <w:szCs w:val="24"/>
        </w:rPr>
        <w:t xml:space="preserve"> (F.R.S.-FNRS), « A la recherche du risque : enjeux du volcan sur l’île de Stromboli »</w:t>
      </w:r>
    </w:p>
    <w:p w14:paraId="344D3FE7" w14:textId="6DA103F0" w:rsidR="001F2A74" w:rsidRDefault="001F2A74" w:rsidP="00A30B6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10h Discussion</w:t>
      </w:r>
    </w:p>
    <w:p w14:paraId="6BE215BC" w14:textId="26D56A77" w:rsidR="001F2A74" w:rsidRPr="00DC120F" w:rsidRDefault="001F2A74" w:rsidP="00A30B6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10h15 Pause</w:t>
      </w:r>
    </w:p>
    <w:p w14:paraId="444B68C6" w14:textId="77777777" w:rsidR="008543EC" w:rsidRDefault="008543EC" w:rsidP="00A30B64">
      <w:pPr>
        <w:spacing w:after="0"/>
        <w:rPr>
          <w:rFonts w:ascii="Garamond" w:hAnsi="Garamond"/>
          <w:b/>
          <w:bCs/>
          <w:sz w:val="24"/>
          <w:szCs w:val="24"/>
        </w:rPr>
      </w:pPr>
    </w:p>
    <w:p w14:paraId="69688991" w14:textId="77777777" w:rsidR="00B32CA8" w:rsidRPr="00DC120F" w:rsidRDefault="00B32CA8" w:rsidP="00A30B64">
      <w:pPr>
        <w:spacing w:after="0"/>
        <w:rPr>
          <w:rFonts w:ascii="Garamond" w:hAnsi="Garamond"/>
          <w:sz w:val="24"/>
          <w:szCs w:val="24"/>
        </w:rPr>
      </w:pPr>
    </w:p>
    <w:p w14:paraId="108067AA" w14:textId="50870EC7" w:rsidR="00A30B64" w:rsidRDefault="00A30B64" w:rsidP="00A30B64">
      <w:pPr>
        <w:spacing w:after="0"/>
        <w:rPr>
          <w:rFonts w:ascii="Garamond" w:hAnsi="Garamond"/>
          <w:sz w:val="24"/>
          <w:szCs w:val="24"/>
        </w:rPr>
      </w:pPr>
      <w:proofErr w:type="gramStart"/>
      <w:r w:rsidRPr="00DC120F">
        <w:rPr>
          <w:rFonts w:ascii="Garamond" w:hAnsi="Garamond"/>
          <w:sz w:val="24"/>
          <w:szCs w:val="24"/>
        </w:rPr>
        <w:t xml:space="preserve">Modération </w:t>
      </w:r>
      <w:r w:rsidRPr="00DC120F">
        <w:rPr>
          <w:rFonts w:ascii="Garamond" w:hAnsi="Garamond"/>
          <w:color w:val="FF0000"/>
          <w:sz w:val="24"/>
          <w:szCs w:val="24"/>
        </w:rPr>
        <w:t xml:space="preserve"> </w:t>
      </w:r>
      <w:r w:rsidR="000D793E" w:rsidRPr="00DC120F">
        <w:rPr>
          <w:rFonts w:ascii="Garamond" w:hAnsi="Garamond"/>
          <w:sz w:val="24"/>
          <w:szCs w:val="24"/>
        </w:rPr>
        <w:t>Jean</w:t>
      </w:r>
      <w:proofErr w:type="gramEnd"/>
      <w:r w:rsidR="000D793E" w:rsidRPr="00DC120F">
        <w:rPr>
          <w:rFonts w:ascii="Garamond" w:hAnsi="Garamond"/>
          <w:sz w:val="24"/>
          <w:szCs w:val="24"/>
        </w:rPr>
        <w:t xml:space="preserve">-Pierre </w:t>
      </w:r>
      <w:proofErr w:type="gramStart"/>
      <w:r w:rsidR="000D793E" w:rsidRPr="00DC120F">
        <w:rPr>
          <w:rFonts w:ascii="Garamond" w:hAnsi="Garamond"/>
          <w:sz w:val="24"/>
          <w:szCs w:val="24"/>
        </w:rPr>
        <w:t>Darnis  (</w:t>
      </w:r>
      <w:proofErr w:type="gramEnd"/>
      <w:r w:rsidR="000D793E" w:rsidRPr="00DC120F">
        <w:rPr>
          <w:rFonts w:ascii="Garamond" w:hAnsi="Garamond"/>
          <w:sz w:val="24"/>
          <w:szCs w:val="24"/>
        </w:rPr>
        <w:t>CMMC – Université Côte d’Azur)</w:t>
      </w:r>
    </w:p>
    <w:p w14:paraId="45DA29D3" w14:textId="77777777" w:rsidR="00B32CA8" w:rsidRDefault="00B32CA8" w:rsidP="001F2A74">
      <w:pPr>
        <w:rPr>
          <w:rFonts w:ascii="Garamond" w:hAnsi="Garamond"/>
          <w:sz w:val="24"/>
          <w:szCs w:val="24"/>
        </w:rPr>
      </w:pPr>
    </w:p>
    <w:p w14:paraId="34D7154A" w14:textId="1D6C8C3D" w:rsidR="00A84961" w:rsidRPr="009B53DE" w:rsidRDefault="001F2A74" w:rsidP="001F2A74">
      <w:pPr>
        <w:rPr>
          <w:rFonts w:ascii="Garamond" w:hAnsi="Garamond"/>
          <w:sz w:val="24"/>
          <w:szCs w:val="24"/>
        </w:rPr>
      </w:pPr>
      <w:r w:rsidRPr="009B53DE">
        <w:rPr>
          <w:rFonts w:ascii="Garamond" w:hAnsi="Garamond"/>
          <w:sz w:val="24"/>
          <w:szCs w:val="24"/>
        </w:rPr>
        <w:t xml:space="preserve">10h30 : </w:t>
      </w:r>
      <w:r w:rsidR="00A84961" w:rsidRPr="009B53DE">
        <w:rPr>
          <w:rFonts w:ascii="Garamond" w:hAnsi="Garamond"/>
          <w:b/>
          <w:bCs/>
          <w:sz w:val="24"/>
          <w:szCs w:val="24"/>
        </w:rPr>
        <w:t xml:space="preserve">Claudia Boscolo </w:t>
      </w:r>
      <w:r w:rsidR="00BB2F90" w:rsidRPr="009B53DE">
        <w:rPr>
          <w:rFonts w:ascii="Garamond" w:hAnsi="Garamond"/>
          <w:sz w:val="24"/>
          <w:szCs w:val="24"/>
        </w:rPr>
        <w:t xml:space="preserve">« </w:t>
      </w:r>
      <w:r w:rsidR="009B53DE" w:rsidRPr="009B53DE">
        <w:rPr>
          <w:rFonts w:ascii="Garamond" w:hAnsi="Garamond"/>
          <w:sz w:val="24"/>
          <w:szCs w:val="24"/>
        </w:rPr>
        <w:t xml:space="preserve">titre à définir </w:t>
      </w:r>
      <w:r w:rsidR="00BB2F90" w:rsidRPr="009B53DE">
        <w:rPr>
          <w:rFonts w:ascii="Garamond" w:hAnsi="Garamond"/>
          <w:sz w:val="24"/>
          <w:szCs w:val="24"/>
        </w:rPr>
        <w:t xml:space="preserve">» </w:t>
      </w:r>
    </w:p>
    <w:p w14:paraId="5F7F634A" w14:textId="695F6489" w:rsidR="00CA6C39" w:rsidRPr="008543EC" w:rsidRDefault="000D793E" w:rsidP="00A30B64">
      <w:pPr>
        <w:rPr>
          <w:rFonts w:ascii="Garamond" w:hAnsi="Garamond"/>
          <w:b/>
          <w:bCs/>
          <w:sz w:val="24"/>
          <w:szCs w:val="24"/>
        </w:rPr>
      </w:pPr>
      <w:r w:rsidRPr="00EE11DF">
        <w:rPr>
          <w:rFonts w:ascii="Garamond" w:hAnsi="Garamond"/>
          <w:sz w:val="24"/>
          <w:szCs w:val="24"/>
        </w:rPr>
        <w:t>1</w:t>
      </w:r>
      <w:r w:rsidR="001F2A74" w:rsidRPr="00EE11DF">
        <w:rPr>
          <w:rFonts w:ascii="Garamond" w:hAnsi="Garamond"/>
          <w:sz w:val="24"/>
          <w:szCs w:val="24"/>
        </w:rPr>
        <w:t>0</w:t>
      </w:r>
      <w:r w:rsidRPr="00EE11DF">
        <w:rPr>
          <w:rFonts w:ascii="Garamond" w:hAnsi="Garamond"/>
          <w:sz w:val="24"/>
          <w:szCs w:val="24"/>
        </w:rPr>
        <w:t>H</w:t>
      </w:r>
      <w:r w:rsidR="006705D9" w:rsidRPr="00EE11DF">
        <w:rPr>
          <w:rFonts w:ascii="Garamond" w:hAnsi="Garamond"/>
          <w:sz w:val="24"/>
          <w:szCs w:val="24"/>
        </w:rPr>
        <w:t>50</w:t>
      </w:r>
      <w:r w:rsidR="00EE11DF" w:rsidRPr="00EE11DF">
        <w:rPr>
          <w:rFonts w:ascii="Garamond" w:hAnsi="Garamond"/>
          <w:sz w:val="24"/>
          <w:szCs w:val="24"/>
        </w:rPr>
        <w:t> :</w:t>
      </w:r>
      <w:r w:rsidRPr="008543EC">
        <w:rPr>
          <w:rFonts w:ascii="Garamond" w:hAnsi="Garamond"/>
          <w:b/>
          <w:bCs/>
          <w:sz w:val="24"/>
          <w:szCs w:val="24"/>
        </w:rPr>
        <w:t xml:space="preserve"> </w:t>
      </w:r>
      <w:r w:rsidR="00CA6C39" w:rsidRPr="008543EC">
        <w:rPr>
          <w:rFonts w:ascii="Garamond" w:hAnsi="Garamond"/>
          <w:b/>
          <w:bCs/>
          <w:sz w:val="24"/>
          <w:szCs w:val="24"/>
        </w:rPr>
        <w:t xml:space="preserve">Elisa Veronesi </w:t>
      </w:r>
      <w:r w:rsidR="00BB2F90" w:rsidRPr="008543EC">
        <w:rPr>
          <w:rFonts w:ascii="Garamond" w:hAnsi="Garamond"/>
          <w:sz w:val="24"/>
          <w:szCs w:val="24"/>
        </w:rPr>
        <w:t xml:space="preserve">« </w:t>
      </w:r>
      <w:r w:rsidR="009B53DE" w:rsidRPr="008543EC">
        <w:rPr>
          <w:rFonts w:ascii="Garamond" w:hAnsi="Garamond"/>
          <w:sz w:val="24"/>
          <w:szCs w:val="24"/>
        </w:rPr>
        <w:t xml:space="preserve">titre à définir </w:t>
      </w:r>
      <w:r w:rsidR="00BB2F90" w:rsidRPr="008543EC">
        <w:rPr>
          <w:rFonts w:ascii="Garamond" w:hAnsi="Garamond"/>
          <w:sz w:val="24"/>
          <w:szCs w:val="24"/>
        </w:rPr>
        <w:t>»</w:t>
      </w:r>
    </w:p>
    <w:p w14:paraId="2A7352E7" w14:textId="5CE62E95" w:rsidR="00A528B6" w:rsidRPr="00000BFD" w:rsidRDefault="000D793E" w:rsidP="00A528B6">
      <w:pPr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b/>
          <w:bCs/>
          <w:sz w:val="24"/>
          <w:szCs w:val="24"/>
        </w:rPr>
        <w:t>1</w:t>
      </w:r>
      <w:r w:rsidR="006705D9">
        <w:rPr>
          <w:rFonts w:ascii="Garamond" w:hAnsi="Garamond"/>
          <w:b/>
          <w:bCs/>
          <w:sz w:val="24"/>
          <w:szCs w:val="24"/>
        </w:rPr>
        <w:t>1</w:t>
      </w:r>
      <w:r w:rsidRPr="00DC120F">
        <w:rPr>
          <w:rFonts w:ascii="Garamond" w:hAnsi="Garamond"/>
          <w:b/>
          <w:bCs/>
          <w:sz w:val="24"/>
          <w:szCs w:val="24"/>
        </w:rPr>
        <w:t>h</w:t>
      </w:r>
      <w:r w:rsidR="006705D9">
        <w:rPr>
          <w:rFonts w:ascii="Garamond" w:hAnsi="Garamond"/>
          <w:b/>
          <w:bCs/>
          <w:sz w:val="24"/>
          <w:szCs w:val="24"/>
        </w:rPr>
        <w:t>10</w:t>
      </w:r>
      <w:r w:rsidRPr="00DC120F">
        <w:rPr>
          <w:rFonts w:ascii="Garamond" w:hAnsi="Garamond"/>
          <w:b/>
          <w:bCs/>
          <w:sz w:val="24"/>
          <w:szCs w:val="24"/>
        </w:rPr>
        <w:t xml:space="preserve"> </w:t>
      </w:r>
      <w:r w:rsidR="00A528B6" w:rsidRPr="00DC120F">
        <w:rPr>
          <w:rFonts w:ascii="Garamond" w:hAnsi="Garamond"/>
          <w:b/>
          <w:bCs/>
          <w:sz w:val="24"/>
          <w:szCs w:val="24"/>
        </w:rPr>
        <w:t>Giorgio Tabani</w:t>
      </w:r>
      <w:r w:rsidR="00A528B6" w:rsidRPr="00DC120F">
        <w:rPr>
          <w:rFonts w:ascii="Garamond" w:hAnsi="Garamond"/>
          <w:sz w:val="24"/>
          <w:szCs w:val="24"/>
        </w:rPr>
        <w:t xml:space="preserve"> (UNICA), « </w:t>
      </w:r>
      <w:r w:rsidR="00000BFD" w:rsidRPr="00000BFD">
        <w:rPr>
          <w:rFonts w:ascii="Garamond" w:hAnsi="Garamond"/>
          <w:sz w:val="24"/>
          <w:szCs w:val="24"/>
        </w:rPr>
        <w:t xml:space="preserve">Partis politiques et transition numérique : le cas du Mouvement 5 Étoiles et l’expérimentation participative de </w:t>
      </w:r>
      <w:r w:rsidR="00000BFD" w:rsidRPr="00921CBC">
        <w:rPr>
          <w:rFonts w:ascii="Garamond" w:hAnsi="Garamond"/>
          <w:i/>
          <w:iCs/>
          <w:sz w:val="24"/>
          <w:szCs w:val="24"/>
        </w:rPr>
        <w:t xml:space="preserve">Nova – Parola </w:t>
      </w:r>
      <w:proofErr w:type="spellStart"/>
      <w:proofErr w:type="gramStart"/>
      <w:r w:rsidR="00000BFD" w:rsidRPr="00921CBC">
        <w:rPr>
          <w:rFonts w:ascii="Garamond" w:hAnsi="Garamond"/>
          <w:i/>
          <w:iCs/>
          <w:sz w:val="24"/>
          <w:szCs w:val="24"/>
        </w:rPr>
        <w:t>all’Italia</w:t>
      </w:r>
      <w:proofErr w:type="spellEnd"/>
      <w:r w:rsidR="00000BFD" w:rsidRPr="00000BFD">
        <w:rPr>
          <w:rFonts w:ascii="Garamond" w:hAnsi="Garamond"/>
          <w:sz w:val="24"/>
          <w:szCs w:val="24"/>
        </w:rPr>
        <w:t xml:space="preserve"> </w:t>
      </w:r>
      <w:r w:rsidR="008C005A">
        <w:rPr>
          <w:rFonts w:ascii="Garamond" w:hAnsi="Garamond"/>
          <w:sz w:val="24"/>
          <w:szCs w:val="24"/>
        </w:rPr>
        <w:t xml:space="preserve"> </w:t>
      </w:r>
      <w:r w:rsidR="00A528B6" w:rsidRPr="00DC120F">
        <w:rPr>
          <w:rFonts w:ascii="Garamond" w:hAnsi="Garamond"/>
          <w:sz w:val="24"/>
          <w:szCs w:val="24"/>
        </w:rPr>
        <w:t>»</w:t>
      </w:r>
      <w:proofErr w:type="gramEnd"/>
      <w:r w:rsidR="00A528B6" w:rsidRPr="00DC120F">
        <w:rPr>
          <w:rFonts w:ascii="Garamond" w:hAnsi="Garamond"/>
          <w:sz w:val="24"/>
          <w:szCs w:val="24"/>
        </w:rPr>
        <w:t xml:space="preserve"> </w:t>
      </w:r>
    </w:p>
    <w:p w14:paraId="0B7E727E" w14:textId="7274D328" w:rsidR="006705D9" w:rsidRPr="009B53DE" w:rsidRDefault="006705D9" w:rsidP="00A528B6">
      <w:pPr>
        <w:rPr>
          <w:rFonts w:ascii="Garamond" w:hAnsi="Garamond"/>
          <w:color w:val="000000" w:themeColor="text1"/>
          <w:sz w:val="24"/>
          <w:szCs w:val="24"/>
        </w:rPr>
      </w:pPr>
      <w:r w:rsidRPr="009B53DE">
        <w:rPr>
          <w:rFonts w:ascii="Garamond" w:hAnsi="Garamond"/>
          <w:color w:val="000000" w:themeColor="text1"/>
          <w:sz w:val="24"/>
          <w:szCs w:val="24"/>
        </w:rPr>
        <w:t>11h30 Discussion</w:t>
      </w:r>
    </w:p>
    <w:p w14:paraId="4C0A9D37" w14:textId="637D1FBB" w:rsidR="006705D9" w:rsidRPr="009B53DE" w:rsidRDefault="006705D9" w:rsidP="00A528B6">
      <w:pPr>
        <w:rPr>
          <w:rFonts w:ascii="Garamond" w:hAnsi="Garamond"/>
          <w:color w:val="000000" w:themeColor="text1"/>
          <w:sz w:val="24"/>
          <w:szCs w:val="24"/>
        </w:rPr>
      </w:pPr>
      <w:r w:rsidRPr="009B53DE">
        <w:rPr>
          <w:rFonts w:ascii="Garamond" w:hAnsi="Garamond"/>
          <w:color w:val="000000" w:themeColor="text1"/>
          <w:sz w:val="24"/>
          <w:szCs w:val="24"/>
        </w:rPr>
        <w:t>1</w:t>
      </w:r>
      <w:r w:rsidR="00874C39" w:rsidRPr="009B53DE">
        <w:rPr>
          <w:rFonts w:ascii="Garamond" w:hAnsi="Garamond"/>
          <w:color w:val="000000" w:themeColor="text1"/>
          <w:sz w:val="24"/>
          <w:szCs w:val="24"/>
        </w:rPr>
        <w:t>2</w:t>
      </w:r>
      <w:r w:rsidRPr="009B53DE">
        <w:rPr>
          <w:rFonts w:ascii="Garamond" w:hAnsi="Garamond"/>
          <w:color w:val="000000" w:themeColor="text1"/>
          <w:sz w:val="24"/>
          <w:szCs w:val="24"/>
        </w:rPr>
        <w:t>h</w:t>
      </w:r>
      <w:r w:rsidR="00874C39" w:rsidRPr="009B53DE">
        <w:rPr>
          <w:rFonts w:ascii="Garamond" w:hAnsi="Garamond"/>
          <w:color w:val="000000" w:themeColor="text1"/>
          <w:sz w:val="24"/>
          <w:szCs w:val="24"/>
        </w:rPr>
        <w:t xml:space="preserve"> Pause déjeuner</w:t>
      </w:r>
      <w:r w:rsidR="00931208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74C39" w:rsidRPr="009B53D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4497A18F" w14:textId="59B94064" w:rsidR="00CA6C39" w:rsidRDefault="00CA6C39" w:rsidP="00A30B6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13h30 </w:t>
      </w:r>
      <w:r w:rsidRPr="00DC120F">
        <w:rPr>
          <w:rFonts w:ascii="Garamond" w:hAnsi="Garamond"/>
          <w:b/>
          <w:bCs/>
          <w:sz w:val="24"/>
          <w:szCs w:val="24"/>
        </w:rPr>
        <w:t>Lucie Bargel</w:t>
      </w:r>
      <w:r w:rsidRPr="00DC120F">
        <w:rPr>
          <w:rFonts w:ascii="Garamond" w:hAnsi="Garamond"/>
          <w:sz w:val="24"/>
          <w:szCs w:val="24"/>
        </w:rPr>
        <w:t> (</w:t>
      </w:r>
      <w:proofErr w:type="gramStart"/>
      <w:r w:rsidRPr="00DC120F">
        <w:rPr>
          <w:rFonts w:ascii="Garamond" w:hAnsi="Garamond"/>
          <w:sz w:val="24"/>
          <w:szCs w:val="24"/>
        </w:rPr>
        <w:t xml:space="preserve">UNICA)   </w:t>
      </w:r>
      <w:proofErr w:type="gramEnd"/>
      <w:r w:rsidRPr="00DC120F">
        <w:rPr>
          <w:rFonts w:ascii="Garamond" w:hAnsi="Garamond"/>
          <w:sz w:val="24"/>
          <w:szCs w:val="24"/>
        </w:rPr>
        <w:t>« Quelle participation politique des émigrés italiens, hier et aujourd’hui ? »</w:t>
      </w:r>
    </w:p>
    <w:p w14:paraId="1ED61C6D" w14:textId="0A608923" w:rsidR="00CA6C39" w:rsidRPr="00CA6C39" w:rsidRDefault="00EB2FF1" w:rsidP="00A30B64">
      <w:pPr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13h50 </w:t>
      </w:r>
      <w:r w:rsidR="00CA6C39" w:rsidRPr="00DC120F">
        <w:rPr>
          <w:rFonts w:ascii="Garamond" w:hAnsi="Garamond"/>
          <w:b/>
          <w:bCs/>
          <w:sz w:val="24"/>
          <w:szCs w:val="24"/>
        </w:rPr>
        <w:t xml:space="preserve">Alice </w:t>
      </w:r>
      <w:proofErr w:type="gramStart"/>
      <w:r w:rsidR="00CA6C39" w:rsidRPr="00DC120F">
        <w:rPr>
          <w:rFonts w:ascii="Garamond" w:hAnsi="Garamond"/>
          <w:b/>
          <w:bCs/>
          <w:sz w:val="24"/>
          <w:szCs w:val="24"/>
        </w:rPr>
        <w:t xml:space="preserve">Carrazza </w:t>
      </w:r>
      <w:r w:rsidR="00CA6C39" w:rsidRPr="00DC120F">
        <w:rPr>
          <w:rFonts w:ascii="Garamond" w:hAnsi="Garamond"/>
          <w:sz w:val="24"/>
          <w:szCs w:val="24"/>
        </w:rPr>
        <w:t xml:space="preserve"> (</w:t>
      </w:r>
      <w:proofErr w:type="gramEnd"/>
      <w:r w:rsidR="00CA6C39" w:rsidRPr="00DC120F">
        <w:rPr>
          <w:rFonts w:ascii="Garamond" w:hAnsi="Garamond"/>
          <w:sz w:val="24"/>
          <w:szCs w:val="24"/>
        </w:rPr>
        <w:t>UNICA), « La politique étrangère italienne et le facteur migratoire »</w:t>
      </w:r>
    </w:p>
    <w:p w14:paraId="518B5CFC" w14:textId="7DFF6D2E" w:rsidR="00A528B6" w:rsidRPr="00DC120F" w:rsidRDefault="000D793E" w:rsidP="000D793E">
      <w:pPr>
        <w:jc w:val="both"/>
        <w:rPr>
          <w:rFonts w:ascii="Garamond" w:hAnsi="Garamond"/>
          <w:sz w:val="24"/>
          <w:szCs w:val="24"/>
          <w:lang w:val="it-IT"/>
        </w:rPr>
      </w:pPr>
      <w:r w:rsidRPr="00DC120F">
        <w:rPr>
          <w:rFonts w:ascii="Garamond" w:hAnsi="Garamond"/>
          <w:sz w:val="24"/>
          <w:szCs w:val="24"/>
          <w:lang w:val="it-IT"/>
        </w:rPr>
        <w:t>1</w:t>
      </w:r>
      <w:r w:rsidR="00EB2FF1">
        <w:rPr>
          <w:rFonts w:ascii="Garamond" w:hAnsi="Garamond"/>
          <w:sz w:val="24"/>
          <w:szCs w:val="24"/>
          <w:lang w:val="it-IT"/>
        </w:rPr>
        <w:t>4</w:t>
      </w:r>
      <w:r w:rsidRPr="00DC120F">
        <w:rPr>
          <w:rFonts w:ascii="Garamond" w:hAnsi="Garamond"/>
          <w:sz w:val="24"/>
          <w:szCs w:val="24"/>
          <w:lang w:val="it-IT"/>
        </w:rPr>
        <w:t>h</w:t>
      </w:r>
      <w:r w:rsidR="00EB2FF1">
        <w:rPr>
          <w:rFonts w:ascii="Garamond" w:hAnsi="Garamond"/>
          <w:sz w:val="24"/>
          <w:szCs w:val="24"/>
          <w:lang w:val="it-IT"/>
        </w:rPr>
        <w:t>10</w:t>
      </w:r>
      <w:r w:rsidRPr="00DC120F">
        <w:rPr>
          <w:rFonts w:ascii="Garamond" w:hAnsi="Garamond"/>
          <w:sz w:val="24"/>
          <w:szCs w:val="24"/>
          <w:lang w:val="it-IT"/>
        </w:rPr>
        <w:t xml:space="preserve"> </w:t>
      </w:r>
      <w:r w:rsidR="00A30B64" w:rsidRPr="00DC120F">
        <w:rPr>
          <w:rFonts w:ascii="Garamond" w:hAnsi="Garamond"/>
          <w:b/>
          <w:bCs/>
          <w:sz w:val="24"/>
          <w:szCs w:val="24"/>
          <w:lang w:val="it-IT"/>
        </w:rPr>
        <w:t>Matteo Mazziotti di Celso</w:t>
      </w:r>
      <w:r w:rsidR="00A30B64" w:rsidRPr="00DC120F">
        <w:rPr>
          <w:rFonts w:ascii="Garamond" w:hAnsi="Garamond"/>
          <w:sz w:val="24"/>
          <w:szCs w:val="24"/>
          <w:lang w:val="it-IT"/>
        </w:rPr>
        <w:t xml:space="preserve"> (IRSEM</w:t>
      </w:r>
      <w:proofErr w:type="gramStart"/>
      <w:r w:rsidR="00A30B64" w:rsidRPr="00DC120F">
        <w:rPr>
          <w:rFonts w:ascii="Garamond" w:hAnsi="Garamond"/>
          <w:sz w:val="24"/>
          <w:szCs w:val="24"/>
          <w:lang w:val="it-IT"/>
        </w:rPr>
        <w:t>) ,</w:t>
      </w:r>
      <w:proofErr w:type="gramEnd"/>
      <w:r w:rsidR="00A30B64" w:rsidRPr="00DC120F">
        <w:rPr>
          <w:rFonts w:ascii="Garamond" w:hAnsi="Garamond"/>
          <w:sz w:val="24"/>
          <w:szCs w:val="24"/>
          <w:lang w:val="it-IT"/>
        </w:rPr>
        <w:t xml:space="preserve"> </w:t>
      </w:r>
      <w:proofErr w:type="gramStart"/>
      <w:r w:rsidR="00A30B64" w:rsidRPr="00DC120F">
        <w:rPr>
          <w:rFonts w:ascii="Garamond" w:hAnsi="Garamond"/>
          <w:sz w:val="24"/>
          <w:szCs w:val="24"/>
          <w:lang w:val="it-IT"/>
        </w:rPr>
        <w:t>« L’evoluzione</w:t>
      </w:r>
      <w:proofErr w:type="gramEnd"/>
      <w:r w:rsidR="00A30B64" w:rsidRPr="00DC120F">
        <w:rPr>
          <w:rFonts w:ascii="Garamond" w:hAnsi="Garamond"/>
          <w:sz w:val="24"/>
          <w:szCs w:val="24"/>
          <w:lang w:val="it-IT"/>
        </w:rPr>
        <w:t xml:space="preserve"> della politica di difesa italiana </w:t>
      </w:r>
      <w:r w:rsidR="00262844" w:rsidRPr="00DC120F">
        <w:rPr>
          <w:rFonts w:ascii="Garamond" w:hAnsi="Garamond"/>
          <w:sz w:val="24"/>
          <w:szCs w:val="24"/>
          <w:lang w:val="it-IT"/>
        </w:rPr>
        <w:t xml:space="preserve">e le </w:t>
      </w:r>
      <w:proofErr w:type="gramStart"/>
      <w:r w:rsidR="00262844" w:rsidRPr="00DC120F">
        <w:rPr>
          <w:rFonts w:ascii="Garamond" w:hAnsi="Garamond"/>
          <w:sz w:val="24"/>
          <w:szCs w:val="24"/>
          <w:lang w:val="it-IT"/>
        </w:rPr>
        <w:t>transizioni</w:t>
      </w:r>
      <w:r w:rsidR="00921CBC">
        <w:rPr>
          <w:rFonts w:ascii="Garamond" w:hAnsi="Garamond"/>
          <w:sz w:val="24"/>
          <w:szCs w:val="24"/>
          <w:lang w:val="it-IT"/>
        </w:rPr>
        <w:t xml:space="preserve"> </w:t>
      </w:r>
      <w:r w:rsidR="00A30B64" w:rsidRPr="00DC120F">
        <w:rPr>
          <w:rFonts w:ascii="Garamond" w:hAnsi="Garamond"/>
          <w:sz w:val="24"/>
          <w:szCs w:val="24"/>
          <w:lang w:val="it-IT"/>
        </w:rPr>
        <w:t>»</w:t>
      </w:r>
      <w:proofErr w:type="gramEnd"/>
      <w:r w:rsidR="008314C9" w:rsidRPr="00DC120F">
        <w:rPr>
          <w:rFonts w:ascii="Garamond" w:hAnsi="Garamond"/>
          <w:sz w:val="24"/>
          <w:szCs w:val="24"/>
          <w:lang w:val="it-IT"/>
        </w:rPr>
        <w:t xml:space="preserve"> </w:t>
      </w:r>
    </w:p>
    <w:p w14:paraId="373A458F" w14:textId="122AFEC7" w:rsidR="00A528B6" w:rsidRPr="00DC120F" w:rsidRDefault="000D793E" w:rsidP="000D793E">
      <w:pPr>
        <w:jc w:val="both"/>
        <w:rPr>
          <w:rFonts w:ascii="Garamond" w:hAnsi="Garamond"/>
          <w:sz w:val="24"/>
          <w:szCs w:val="24"/>
        </w:rPr>
      </w:pPr>
      <w:r w:rsidRPr="00DC120F">
        <w:rPr>
          <w:rFonts w:ascii="Garamond" w:hAnsi="Garamond"/>
          <w:sz w:val="24"/>
          <w:szCs w:val="24"/>
        </w:rPr>
        <w:t>14h</w:t>
      </w:r>
      <w:r w:rsidR="00EB2FF1">
        <w:rPr>
          <w:rFonts w:ascii="Garamond" w:hAnsi="Garamond"/>
          <w:sz w:val="24"/>
          <w:szCs w:val="24"/>
        </w:rPr>
        <w:t>30</w:t>
      </w:r>
      <w:r w:rsidRPr="00DC120F">
        <w:rPr>
          <w:rFonts w:ascii="Garamond" w:hAnsi="Garamond"/>
          <w:sz w:val="24"/>
          <w:szCs w:val="24"/>
        </w:rPr>
        <w:t xml:space="preserve"> </w:t>
      </w:r>
      <w:r w:rsidR="00A528B6" w:rsidRPr="00DC120F">
        <w:rPr>
          <w:rFonts w:ascii="Garamond" w:hAnsi="Garamond"/>
          <w:b/>
          <w:bCs/>
          <w:sz w:val="24"/>
          <w:szCs w:val="24"/>
        </w:rPr>
        <w:t>Arnaud Strina</w:t>
      </w:r>
      <w:r w:rsidR="00A528B6" w:rsidRPr="00DC120F">
        <w:rPr>
          <w:rFonts w:ascii="Garamond" w:hAnsi="Garamond"/>
          <w:sz w:val="24"/>
          <w:szCs w:val="24"/>
        </w:rPr>
        <w:t xml:space="preserve"> (U</w:t>
      </w:r>
      <w:r w:rsidRPr="00DC120F">
        <w:rPr>
          <w:rFonts w:ascii="Garamond" w:hAnsi="Garamond"/>
          <w:sz w:val="24"/>
          <w:szCs w:val="24"/>
        </w:rPr>
        <w:t>ni</w:t>
      </w:r>
      <w:r w:rsidR="00A528B6" w:rsidRPr="00DC120F">
        <w:rPr>
          <w:rFonts w:ascii="Garamond" w:hAnsi="Garamond"/>
          <w:sz w:val="24"/>
          <w:szCs w:val="24"/>
        </w:rPr>
        <w:t xml:space="preserve">CA) </w:t>
      </w:r>
      <w:r w:rsidR="008314C9" w:rsidRPr="00DC120F">
        <w:rPr>
          <w:rFonts w:ascii="Garamond" w:hAnsi="Garamond"/>
          <w:sz w:val="24"/>
          <w:szCs w:val="24"/>
        </w:rPr>
        <w:t>« </w:t>
      </w:r>
      <w:r w:rsidR="00A528B6" w:rsidRPr="00DC120F">
        <w:rPr>
          <w:rFonts w:ascii="Garamond" w:hAnsi="Garamond"/>
          <w:sz w:val="24"/>
          <w:szCs w:val="24"/>
        </w:rPr>
        <w:t>Le</w:t>
      </w:r>
      <w:r w:rsidR="008314C9" w:rsidRPr="00DC120F">
        <w:rPr>
          <w:rFonts w:ascii="Garamond" w:hAnsi="Garamond"/>
          <w:sz w:val="24"/>
          <w:szCs w:val="24"/>
        </w:rPr>
        <w:t>s nouveaux districts et le</w:t>
      </w:r>
      <w:r w:rsidR="00A528B6" w:rsidRPr="00DC120F">
        <w:rPr>
          <w:rFonts w:ascii="Garamond" w:hAnsi="Garamond"/>
          <w:sz w:val="24"/>
          <w:szCs w:val="24"/>
        </w:rPr>
        <w:t xml:space="preserve"> flexilatéralisme séléctif italien dans l'industrie de la défense</w:t>
      </w:r>
      <w:r w:rsidR="008314C9" w:rsidRPr="00DC120F">
        <w:rPr>
          <w:rFonts w:ascii="Garamond" w:hAnsi="Garamond"/>
          <w:sz w:val="24"/>
          <w:szCs w:val="24"/>
        </w:rPr>
        <w:t> »</w:t>
      </w:r>
    </w:p>
    <w:p w14:paraId="6A59D57A" w14:textId="53347B69" w:rsidR="00A30B64" w:rsidRPr="00570BA8" w:rsidRDefault="000D793E" w:rsidP="002165ED">
      <w:pPr>
        <w:rPr>
          <w:rFonts w:ascii="Garamond" w:hAnsi="Garamond"/>
          <w:sz w:val="24"/>
          <w:szCs w:val="24"/>
        </w:rPr>
      </w:pPr>
      <w:r w:rsidRPr="00570BA8">
        <w:rPr>
          <w:rFonts w:ascii="Garamond" w:hAnsi="Garamond"/>
          <w:sz w:val="24"/>
          <w:szCs w:val="24"/>
        </w:rPr>
        <w:t>1</w:t>
      </w:r>
      <w:r w:rsidR="00570BA8">
        <w:rPr>
          <w:rFonts w:ascii="Garamond" w:hAnsi="Garamond"/>
          <w:sz w:val="24"/>
          <w:szCs w:val="24"/>
        </w:rPr>
        <w:t>4</w:t>
      </w:r>
      <w:r w:rsidRPr="00570BA8">
        <w:rPr>
          <w:rFonts w:ascii="Garamond" w:hAnsi="Garamond"/>
          <w:sz w:val="24"/>
          <w:szCs w:val="24"/>
        </w:rPr>
        <w:t>h</w:t>
      </w:r>
      <w:r w:rsidR="00570BA8">
        <w:rPr>
          <w:rFonts w:ascii="Garamond" w:hAnsi="Garamond"/>
          <w:sz w:val="24"/>
          <w:szCs w:val="24"/>
        </w:rPr>
        <w:t>50</w:t>
      </w:r>
      <w:r w:rsidR="00EB2FF1" w:rsidRPr="00570BA8">
        <w:rPr>
          <w:rFonts w:ascii="Garamond" w:hAnsi="Garamond"/>
          <w:sz w:val="24"/>
          <w:szCs w:val="24"/>
        </w:rPr>
        <w:t xml:space="preserve"> Discussion</w:t>
      </w:r>
      <w:r w:rsidRPr="00570BA8">
        <w:rPr>
          <w:rFonts w:ascii="Garamond" w:hAnsi="Garamond"/>
          <w:sz w:val="24"/>
          <w:szCs w:val="24"/>
        </w:rPr>
        <w:t xml:space="preserve"> </w:t>
      </w:r>
    </w:p>
    <w:p w14:paraId="649007FB" w14:textId="4CCA561F" w:rsidR="00262844" w:rsidRPr="00570BA8" w:rsidRDefault="000D793E" w:rsidP="002165ED">
      <w:pPr>
        <w:rPr>
          <w:rFonts w:ascii="Garamond" w:hAnsi="Garamond"/>
          <w:sz w:val="24"/>
          <w:szCs w:val="24"/>
        </w:rPr>
      </w:pPr>
      <w:r w:rsidRPr="00570BA8">
        <w:rPr>
          <w:rFonts w:ascii="Garamond" w:hAnsi="Garamond"/>
          <w:sz w:val="24"/>
          <w:szCs w:val="24"/>
        </w:rPr>
        <w:t>1</w:t>
      </w:r>
      <w:r w:rsidR="00570BA8" w:rsidRPr="00570BA8">
        <w:rPr>
          <w:rFonts w:ascii="Garamond" w:hAnsi="Garamond"/>
          <w:sz w:val="24"/>
          <w:szCs w:val="24"/>
        </w:rPr>
        <w:t>6</w:t>
      </w:r>
      <w:proofErr w:type="gramStart"/>
      <w:r w:rsidRPr="00570BA8">
        <w:rPr>
          <w:rFonts w:ascii="Garamond" w:hAnsi="Garamond"/>
          <w:sz w:val="24"/>
          <w:szCs w:val="24"/>
        </w:rPr>
        <w:t>h</w:t>
      </w:r>
      <w:r w:rsidR="00262844" w:rsidRPr="00570BA8">
        <w:rPr>
          <w:rFonts w:ascii="Garamond" w:hAnsi="Garamond"/>
          <w:sz w:val="24"/>
          <w:szCs w:val="24"/>
        </w:rPr>
        <w:t>:</w:t>
      </w:r>
      <w:proofErr w:type="gramEnd"/>
      <w:r w:rsidR="00570BA8" w:rsidRPr="00570BA8">
        <w:rPr>
          <w:rFonts w:ascii="Garamond" w:hAnsi="Garamond"/>
          <w:sz w:val="24"/>
          <w:szCs w:val="24"/>
        </w:rPr>
        <w:t xml:space="preserve"> Fin du colloque</w:t>
      </w:r>
      <w:r w:rsidR="00262844" w:rsidRPr="00570BA8">
        <w:rPr>
          <w:rFonts w:ascii="Garamond" w:hAnsi="Garamond"/>
          <w:sz w:val="24"/>
          <w:szCs w:val="24"/>
        </w:rPr>
        <w:t xml:space="preserve"> </w:t>
      </w:r>
      <w:r w:rsidR="00EB2FF1" w:rsidRPr="00570BA8">
        <w:rPr>
          <w:rFonts w:ascii="Garamond" w:hAnsi="Garamond"/>
          <w:sz w:val="24"/>
          <w:szCs w:val="24"/>
        </w:rPr>
        <w:t xml:space="preserve"> </w:t>
      </w:r>
    </w:p>
    <w:p w14:paraId="1D1CFF16" w14:textId="77777777" w:rsidR="007C3D8E" w:rsidRPr="00570BA8" w:rsidRDefault="007C3D8E" w:rsidP="002165ED">
      <w:pPr>
        <w:rPr>
          <w:rFonts w:ascii="Garamond" w:hAnsi="Garamond"/>
          <w:sz w:val="24"/>
          <w:szCs w:val="24"/>
        </w:rPr>
      </w:pPr>
    </w:p>
    <w:sectPr w:rsidR="007C3D8E" w:rsidRPr="0057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5C84F3" w14:textId="77777777" w:rsidR="00B979DD" w:rsidRDefault="00B979DD" w:rsidP="002165ED">
      <w:pPr>
        <w:spacing w:after="0" w:line="240" w:lineRule="auto"/>
      </w:pPr>
      <w:r>
        <w:separator/>
      </w:r>
    </w:p>
  </w:endnote>
  <w:endnote w:type="continuationSeparator" w:id="0">
    <w:p w14:paraId="1D50C193" w14:textId="77777777" w:rsidR="00B979DD" w:rsidRDefault="00B979DD" w:rsidP="0021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C672B5" w14:textId="77777777" w:rsidR="00B979DD" w:rsidRDefault="00B979DD" w:rsidP="002165ED">
      <w:pPr>
        <w:spacing w:after="0" w:line="240" w:lineRule="auto"/>
      </w:pPr>
      <w:r>
        <w:separator/>
      </w:r>
    </w:p>
  </w:footnote>
  <w:footnote w:type="continuationSeparator" w:id="0">
    <w:p w14:paraId="64A8CA21" w14:textId="77777777" w:rsidR="00B979DD" w:rsidRDefault="00B979DD" w:rsidP="00216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560129"/>
    <w:multiLevelType w:val="multilevel"/>
    <w:tmpl w:val="55F0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9071C"/>
    <w:multiLevelType w:val="multilevel"/>
    <w:tmpl w:val="C886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844996">
    <w:abstractNumId w:val="1"/>
  </w:num>
  <w:num w:numId="2" w16cid:durableId="20454761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BA"/>
    <w:rsid w:val="00000BFD"/>
    <w:rsid w:val="00057BE4"/>
    <w:rsid w:val="00084CD4"/>
    <w:rsid w:val="00097E5A"/>
    <w:rsid w:val="000B284D"/>
    <w:rsid w:val="000D6084"/>
    <w:rsid w:val="000D793E"/>
    <w:rsid w:val="000F42B7"/>
    <w:rsid w:val="0010523C"/>
    <w:rsid w:val="0013517B"/>
    <w:rsid w:val="0015384E"/>
    <w:rsid w:val="00157AE7"/>
    <w:rsid w:val="001830E5"/>
    <w:rsid w:val="00195237"/>
    <w:rsid w:val="001C2F48"/>
    <w:rsid w:val="001E2A95"/>
    <w:rsid w:val="001F2A74"/>
    <w:rsid w:val="002165ED"/>
    <w:rsid w:val="002314A4"/>
    <w:rsid w:val="00253D65"/>
    <w:rsid w:val="00262844"/>
    <w:rsid w:val="002639B8"/>
    <w:rsid w:val="0027551B"/>
    <w:rsid w:val="00282277"/>
    <w:rsid w:val="00293E52"/>
    <w:rsid w:val="002C5F88"/>
    <w:rsid w:val="00327754"/>
    <w:rsid w:val="003C0A1D"/>
    <w:rsid w:val="003E3152"/>
    <w:rsid w:val="00467BFA"/>
    <w:rsid w:val="004702CC"/>
    <w:rsid w:val="004A0277"/>
    <w:rsid w:val="004D22D8"/>
    <w:rsid w:val="00570BA8"/>
    <w:rsid w:val="00581385"/>
    <w:rsid w:val="00581CD1"/>
    <w:rsid w:val="005932B8"/>
    <w:rsid w:val="00593C69"/>
    <w:rsid w:val="005C7C86"/>
    <w:rsid w:val="00641509"/>
    <w:rsid w:val="006705D9"/>
    <w:rsid w:val="0067739F"/>
    <w:rsid w:val="00687DE6"/>
    <w:rsid w:val="006A0677"/>
    <w:rsid w:val="006A216E"/>
    <w:rsid w:val="006B4848"/>
    <w:rsid w:val="006C090A"/>
    <w:rsid w:val="006E35C7"/>
    <w:rsid w:val="0076592E"/>
    <w:rsid w:val="00777018"/>
    <w:rsid w:val="007C3D8E"/>
    <w:rsid w:val="00823304"/>
    <w:rsid w:val="008314C9"/>
    <w:rsid w:val="008535E2"/>
    <w:rsid w:val="008543EC"/>
    <w:rsid w:val="00857847"/>
    <w:rsid w:val="00872C29"/>
    <w:rsid w:val="00874C39"/>
    <w:rsid w:val="008C005A"/>
    <w:rsid w:val="008D5EF3"/>
    <w:rsid w:val="008E7EFF"/>
    <w:rsid w:val="00902F33"/>
    <w:rsid w:val="00916BBA"/>
    <w:rsid w:val="00921CBC"/>
    <w:rsid w:val="00931208"/>
    <w:rsid w:val="00943738"/>
    <w:rsid w:val="009B53DE"/>
    <w:rsid w:val="00A2369D"/>
    <w:rsid w:val="00A30B64"/>
    <w:rsid w:val="00A32EB2"/>
    <w:rsid w:val="00A42CCE"/>
    <w:rsid w:val="00A528B6"/>
    <w:rsid w:val="00A84961"/>
    <w:rsid w:val="00AB0D67"/>
    <w:rsid w:val="00AB6322"/>
    <w:rsid w:val="00AD63BA"/>
    <w:rsid w:val="00B21A17"/>
    <w:rsid w:val="00B32CA8"/>
    <w:rsid w:val="00B4449A"/>
    <w:rsid w:val="00B979DD"/>
    <w:rsid w:val="00BB2F90"/>
    <w:rsid w:val="00BB536B"/>
    <w:rsid w:val="00BE2120"/>
    <w:rsid w:val="00C01962"/>
    <w:rsid w:val="00C0334B"/>
    <w:rsid w:val="00CA6C39"/>
    <w:rsid w:val="00D15A6F"/>
    <w:rsid w:val="00D21AC6"/>
    <w:rsid w:val="00D31943"/>
    <w:rsid w:val="00D516D8"/>
    <w:rsid w:val="00D82F4A"/>
    <w:rsid w:val="00DB5DB4"/>
    <w:rsid w:val="00DC120F"/>
    <w:rsid w:val="00DF7CCD"/>
    <w:rsid w:val="00E40B5B"/>
    <w:rsid w:val="00E563D4"/>
    <w:rsid w:val="00E64373"/>
    <w:rsid w:val="00E73636"/>
    <w:rsid w:val="00E93974"/>
    <w:rsid w:val="00EA3EB6"/>
    <w:rsid w:val="00EA6647"/>
    <w:rsid w:val="00EA708C"/>
    <w:rsid w:val="00EB19F2"/>
    <w:rsid w:val="00EB2FF1"/>
    <w:rsid w:val="00EE11DF"/>
    <w:rsid w:val="00F10BCB"/>
    <w:rsid w:val="00F275A4"/>
    <w:rsid w:val="00FA6D5B"/>
    <w:rsid w:val="00FB1F0E"/>
    <w:rsid w:val="00FD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8DAE"/>
  <w15:chartTrackingRefBased/>
  <w15:docId w15:val="{35918630-82B4-4BB1-98C1-E59AB58C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6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6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6BB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6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6BB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6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6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6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6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BB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16B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16BB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6BBA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6BBA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6BB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6BB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6BB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6BB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6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6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6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6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6BB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6BB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6BBA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6BB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6BBA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6BBA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16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65ED"/>
  </w:style>
  <w:style w:type="paragraph" w:styleId="Pieddepage">
    <w:name w:val="footer"/>
    <w:basedOn w:val="Normal"/>
    <w:link w:val="PieddepageCar"/>
    <w:uiPriority w:val="99"/>
    <w:unhideWhenUsed/>
    <w:rsid w:val="00216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65ED"/>
  </w:style>
  <w:style w:type="paragraph" w:styleId="NormalWeb">
    <w:name w:val="Normal (Web)"/>
    <w:basedOn w:val="Normal"/>
    <w:uiPriority w:val="99"/>
    <w:semiHidden/>
    <w:unhideWhenUsed/>
    <w:rsid w:val="002165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3139</Characters>
  <Application>Microsoft Office Word</Application>
  <DocSecurity>0</DocSecurity>
  <Lines>43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SDIS06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STRINA</dc:creator>
  <cp:keywords/>
  <dc:description/>
  <cp:lastModifiedBy>Utilisateur Microsoft Office</cp:lastModifiedBy>
  <cp:revision>88</cp:revision>
  <dcterms:created xsi:type="dcterms:W3CDTF">2026-06-26T14:39:00Z</dcterms:created>
  <dcterms:modified xsi:type="dcterms:W3CDTF">2026-09-08T19:41:00Z</dcterms:modified>
</cp:coreProperties>
</file>